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BE" w:rsidRPr="003D1181" w:rsidRDefault="00524A36">
      <w:pPr>
        <w:rPr>
          <w:rFonts w:asciiTheme="majorHAnsi" w:hAnsiTheme="majorHAnsi" w:cs="Arial"/>
          <w:b/>
          <w:i/>
          <w:lang w:val="fr-FR"/>
        </w:rPr>
      </w:pPr>
      <w:bookmarkStart w:id="0" w:name="_GoBack"/>
      <w:r w:rsidRPr="003D1181">
        <w:rPr>
          <w:rFonts w:asciiTheme="majorHAnsi" w:hAnsiTheme="majorHAnsi" w:cs="Arial"/>
          <w:b/>
          <w:i/>
          <w:lang w:val="fr-FR"/>
        </w:rPr>
        <w:t xml:space="preserve">ARTISTE  EN TANT </w:t>
      </w:r>
      <w:proofErr w:type="gramStart"/>
      <w:r w:rsidRPr="003D1181">
        <w:rPr>
          <w:rFonts w:asciiTheme="majorHAnsi" w:hAnsiTheme="majorHAnsi" w:cs="Arial"/>
          <w:b/>
          <w:i/>
          <w:lang w:val="fr-FR"/>
        </w:rPr>
        <w:t>QU</w:t>
      </w:r>
      <w:r w:rsidR="00642525" w:rsidRPr="003D1181">
        <w:rPr>
          <w:rFonts w:asciiTheme="majorHAnsi" w:hAnsiTheme="majorHAnsi" w:cs="Arial"/>
          <w:b/>
          <w:i/>
          <w:lang w:val="fr-FR"/>
        </w:rPr>
        <w:t>’</w:t>
      </w:r>
      <w:r w:rsidRPr="003D1181">
        <w:rPr>
          <w:rFonts w:asciiTheme="majorHAnsi" w:hAnsiTheme="majorHAnsi" w:cs="Arial"/>
          <w:b/>
          <w:i/>
          <w:lang w:val="fr-FR"/>
        </w:rPr>
        <w:t xml:space="preserve"> ORGANISATEUR</w:t>
      </w:r>
      <w:proofErr w:type="gramEnd"/>
      <w:r w:rsidR="00BB5B77" w:rsidRPr="003D1181">
        <w:rPr>
          <w:rFonts w:asciiTheme="majorHAnsi" w:hAnsiTheme="majorHAnsi" w:cs="Arial"/>
          <w:b/>
          <w:i/>
          <w:lang w:val="fr-FR"/>
        </w:rPr>
        <w:t>(</w:t>
      </w:r>
      <w:proofErr w:type="spellStart"/>
      <w:r w:rsidR="00BB5B77" w:rsidRPr="003D1181">
        <w:rPr>
          <w:rFonts w:asciiTheme="majorHAnsi" w:hAnsiTheme="majorHAnsi" w:cs="Arial"/>
          <w:b/>
          <w:i/>
          <w:lang w:val="fr-FR"/>
        </w:rPr>
        <w:t>organizer</w:t>
      </w:r>
      <w:proofErr w:type="spellEnd"/>
      <w:r w:rsidR="00BB5B77" w:rsidRPr="003D1181">
        <w:rPr>
          <w:rFonts w:asciiTheme="majorHAnsi" w:hAnsiTheme="majorHAnsi" w:cs="Arial"/>
          <w:b/>
          <w:i/>
          <w:lang w:val="fr-FR"/>
        </w:rPr>
        <w:t>)</w:t>
      </w:r>
      <w:r w:rsidR="00642525" w:rsidRPr="003D1181">
        <w:rPr>
          <w:rFonts w:asciiTheme="majorHAnsi" w:hAnsiTheme="majorHAnsi" w:cs="Arial"/>
          <w:b/>
          <w:i/>
          <w:lang w:val="fr-FR"/>
        </w:rPr>
        <w:t>.</w:t>
      </w:r>
    </w:p>
    <w:p w:rsidR="00642525" w:rsidRPr="003D1181" w:rsidRDefault="00BB5B77">
      <w:pPr>
        <w:rPr>
          <w:rFonts w:asciiTheme="majorHAnsi" w:hAnsiTheme="majorHAnsi" w:cs="Arial"/>
          <w:b/>
          <w:i/>
          <w:lang w:val="fr-FR"/>
        </w:rPr>
      </w:pPr>
      <w:r w:rsidRPr="003D1181">
        <w:rPr>
          <w:rFonts w:asciiTheme="majorHAnsi" w:hAnsiTheme="majorHAnsi" w:cs="Arial"/>
          <w:b/>
          <w:i/>
          <w:lang w:val="fr-FR"/>
        </w:rPr>
        <w:t>[</w:t>
      </w:r>
      <w:r w:rsidR="00642525" w:rsidRPr="003D1181">
        <w:rPr>
          <w:rFonts w:asciiTheme="majorHAnsi" w:hAnsiTheme="majorHAnsi" w:cs="Arial"/>
          <w:b/>
          <w:i/>
          <w:lang w:val="fr-FR"/>
        </w:rPr>
        <w:t xml:space="preserve">Une histoire avec un </w:t>
      </w:r>
      <w:r w:rsidR="00421681" w:rsidRPr="003D1181">
        <w:rPr>
          <w:rFonts w:asciiTheme="majorHAnsi" w:hAnsiTheme="majorHAnsi" w:cs="Arial"/>
          <w:b/>
          <w:i/>
          <w:lang w:val="fr-FR"/>
        </w:rPr>
        <w:t>présent</w:t>
      </w:r>
      <w:r w:rsidR="00642525" w:rsidRPr="003D1181">
        <w:rPr>
          <w:rFonts w:asciiTheme="majorHAnsi" w:hAnsiTheme="majorHAnsi" w:cs="Arial"/>
          <w:b/>
          <w:i/>
          <w:lang w:val="fr-FR"/>
        </w:rPr>
        <w:t> </w:t>
      </w:r>
      <w:r w:rsidR="004872AB" w:rsidRPr="003D1181">
        <w:rPr>
          <w:rFonts w:asciiTheme="majorHAnsi" w:hAnsiTheme="majorHAnsi" w:cs="Arial"/>
          <w:b/>
          <w:i/>
          <w:lang w:val="fr-FR"/>
        </w:rPr>
        <w:t>et un futur</w:t>
      </w:r>
      <w:r w:rsidR="00642525" w:rsidRPr="003D1181">
        <w:rPr>
          <w:rFonts w:asciiTheme="majorHAnsi" w:hAnsiTheme="majorHAnsi" w:cs="Arial"/>
          <w:b/>
          <w:i/>
          <w:lang w:val="fr-FR"/>
        </w:rPr>
        <w:t>?</w:t>
      </w:r>
    </w:p>
    <w:p w:rsidR="00BB5B77" w:rsidRPr="003D1181" w:rsidRDefault="00BB5B77">
      <w:pPr>
        <w:rPr>
          <w:rFonts w:asciiTheme="majorHAnsi" w:hAnsiTheme="majorHAnsi" w:cs="Arial"/>
          <w:b/>
          <w:i/>
          <w:lang w:val="fr-FR"/>
        </w:rPr>
      </w:pPr>
      <w:r w:rsidRPr="003D1181">
        <w:rPr>
          <w:rFonts w:asciiTheme="majorHAnsi" w:hAnsiTheme="majorHAnsi" w:cs="Arial"/>
          <w:b/>
          <w:i/>
          <w:lang w:val="fr-FR"/>
        </w:rPr>
        <w:t>Un défi au XXIème siècle ?].</w:t>
      </w:r>
    </w:p>
    <w:p w:rsidR="00642525" w:rsidRPr="003D1181" w:rsidRDefault="00642525">
      <w:pPr>
        <w:rPr>
          <w:rFonts w:asciiTheme="majorHAnsi" w:hAnsiTheme="majorHAnsi" w:cs="Arial"/>
          <w:b/>
          <w:i/>
          <w:lang w:val="fr-FR"/>
        </w:rPr>
      </w:pPr>
    </w:p>
    <w:p w:rsidR="00524A36" w:rsidRPr="003D1181" w:rsidRDefault="00524A36">
      <w:pPr>
        <w:rPr>
          <w:rFonts w:asciiTheme="majorHAnsi" w:hAnsiTheme="majorHAnsi" w:cs="Arial"/>
          <w:lang w:val="fr-FR"/>
        </w:rPr>
      </w:pPr>
      <w:r w:rsidRPr="003D1181">
        <w:rPr>
          <w:rFonts w:asciiTheme="majorHAnsi" w:hAnsiTheme="majorHAnsi" w:cs="Arial"/>
          <w:b/>
          <w:i/>
          <w:u w:val="single"/>
          <w:lang w:val="fr-FR"/>
        </w:rPr>
        <w:t>Vers  une  problématique</w:t>
      </w:r>
      <w:r w:rsidRPr="003D1181">
        <w:rPr>
          <w:rFonts w:asciiTheme="majorHAnsi" w:hAnsiTheme="majorHAnsi" w:cs="Arial"/>
          <w:lang w:val="fr-FR"/>
        </w:rPr>
        <w:t>.</w:t>
      </w:r>
    </w:p>
    <w:p w:rsidR="00524A36" w:rsidRPr="003D1181" w:rsidRDefault="00524A36">
      <w:pPr>
        <w:rPr>
          <w:rFonts w:asciiTheme="majorHAnsi" w:hAnsiTheme="majorHAnsi" w:cs="Arial"/>
          <w:lang w:val="fr-FR"/>
        </w:rPr>
      </w:pPr>
    </w:p>
    <w:p w:rsidR="00524A36" w:rsidRPr="003D1181" w:rsidRDefault="00524A36">
      <w:pPr>
        <w:rPr>
          <w:rFonts w:asciiTheme="majorHAnsi" w:hAnsiTheme="majorHAnsi" w:cs="Arial"/>
          <w:lang w:val="fr-FR"/>
        </w:rPr>
      </w:pPr>
      <w:r w:rsidRPr="003D1181">
        <w:rPr>
          <w:rFonts w:asciiTheme="majorHAnsi" w:hAnsiTheme="majorHAnsi" w:cs="Arial"/>
          <w:lang w:val="fr-FR"/>
        </w:rPr>
        <w:t xml:space="preserve">Etant donnée la complexité du champs artistique (comme beaucoup </w:t>
      </w:r>
      <w:proofErr w:type="gramStart"/>
      <w:r w:rsidRPr="003D1181">
        <w:rPr>
          <w:rFonts w:asciiTheme="majorHAnsi" w:hAnsiTheme="majorHAnsi" w:cs="Arial"/>
          <w:lang w:val="fr-FR"/>
        </w:rPr>
        <w:t>d’ autres</w:t>
      </w:r>
      <w:proofErr w:type="gramEnd"/>
      <w:r w:rsidRPr="003D1181">
        <w:rPr>
          <w:rFonts w:asciiTheme="majorHAnsi" w:hAnsiTheme="majorHAnsi" w:cs="Arial"/>
          <w:lang w:val="fr-FR"/>
        </w:rPr>
        <w:t xml:space="preserve"> champs) au sein des  sociétés  contemporaines, il est discutable  d’ élaborer une problématique en partant par un élément   ou d un acteur du système : l artiste. Il serait possible  d assumer que l « artiste » est  un élément  fondamental ou originel, néanmoins  le choix épistémologique est ici crucial.</w:t>
      </w:r>
    </w:p>
    <w:p w:rsidR="00524A36" w:rsidRPr="003D1181" w:rsidRDefault="00524A36">
      <w:pPr>
        <w:rPr>
          <w:rFonts w:asciiTheme="majorHAnsi" w:hAnsiTheme="majorHAnsi" w:cs="Arial"/>
          <w:lang w:val="fr-FR"/>
        </w:rPr>
      </w:pPr>
    </w:p>
    <w:p w:rsidR="00524A36" w:rsidRPr="003D1181" w:rsidRDefault="00524A36">
      <w:pPr>
        <w:rPr>
          <w:rFonts w:asciiTheme="majorHAnsi" w:hAnsiTheme="majorHAnsi" w:cs="Arial"/>
          <w:lang w:val="fr-FR"/>
        </w:rPr>
      </w:pPr>
      <w:r w:rsidRPr="003D1181">
        <w:rPr>
          <w:rFonts w:asciiTheme="majorHAnsi" w:hAnsiTheme="majorHAnsi" w:cs="Arial"/>
          <w:lang w:val="fr-FR"/>
        </w:rPr>
        <w:t xml:space="preserve">En tenant compte  cette </w:t>
      </w:r>
      <w:r w:rsidR="00A059FC" w:rsidRPr="003D1181">
        <w:rPr>
          <w:rFonts w:asciiTheme="majorHAnsi" w:hAnsiTheme="majorHAnsi" w:cs="Arial"/>
          <w:lang w:val="fr-FR"/>
        </w:rPr>
        <w:t>réserve</w:t>
      </w:r>
      <w:r w:rsidRPr="003D1181">
        <w:rPr>
          <w:rFonts w:asciiTheme="majorHAnsi" w:hAnsiTheme="majorHAnsi" w:cs="Arial"/>
          <w:lang w:val="fr-FR"/>
        </w:rPr>
        <w:t xml:space="preserve">  d’  ordre  </w:t>
      </w:r>
      <w:r w:rsidR="00A059FC" w:rsidRPr="003D1181">
        <w:rPr>
          <w:rFonts w:asciiTheme="majorHAnsi" w:hAnsiTheme="majorHAnsi" w:cs="Arial"/>
          <w:lang w:val="fr-FR"/>
        </w:rPr>
        <w:t>philosophique,</w:t>
      </w:r>
      <w:r w:rsidRPr="003D1181">
        <w:rPr>
          <w:rFonts w:asciiTheme="majorHAnsi" w:hAnsiTheme="majorHAnsi" w:cs="Arial"/>
          <w:lang w:val="fr-FR"/>
        </w:rPr>
        <w:t xml:space="preserve"> on pourrait  poser une </w:t>
      </w:r>
      <w:r w:rsidR="00A059FC" w:rsidRPr="003D1181">
        <w:rPr>
          <w:rFonts w:asciiTheme="majorHAnsi" w:hAnsiTheme="majorHAnsi" w:cs="Arial"/>
          <w:lang w:val="fr-FR"/>
        </w:rPr>
        <w:t>série</w:t>
      </w:r>
      <w:r w:rsidRPr="003D1181">
        <w:rPr>
          <w:rFonts w:asciiTheme="majorHAnsi" w:hAnsiTheme="majorHAnsi" w:cs="Arial"/>
          <w:lang w:val="fr-FR"/>
        </w:rPr>
        <w:t xml:space="preserve"> de questions, en ayant le </w:t>
      </w:r>
      <w:r w:rsidR="00A059FC" w:rsidRPr="003D1181">
        <w:rPr>
          <w:rFonts w:asciiTheme="majorHAnsi" w:hAnsiTheme="majorHAnsi" w:cs="Arial"/>
          <w:lang w:val="fr-FR"/>
        </w:rPr>
        <w:t>binôme</w:t>
      </w:r>
      <w:r w:rsidR="004872AB" w:rsidRPr="003D1181">
        <w:rPr>
          <w:rFonts w:asciiTheme="majorHAnsi" w:hAnsiTheme="majorHAnsi" w:cs="Arial"/>
          <w:lang w:val="fr-FR"/>
        </w:rPr>
        <w:t> :</w:t>
      </w:r>
      <w:r w:rsidRPr="003D1181">
        <w:rPr>
          <w:rFonts w:asciiTheme="majorHAnsi" w:hAnsiTheme="majorHAnsi" w:cs="Arial"/>
          <w:lang w:val="fr-FR"/>
        </w:rPr>
        <w:t xml:space="preserve"> artiste, organisateur</w:t>
      </w:r>
      <w:r w:rsidR="004872AB" w:rsidRPr="003D1181">
        <w:rPr>
          <w:rFonts w:asciiTheme="majorHAnsi" w:hAnsiTheme="majorHAnsi" w:cs="Arial"/>
          <w:lang w:val="fr-FR"/>
        </w:rPr>
        <w:t>,</w:t>
      </w:r>
      <w:r w:rsidR="00A059FC" w:rsidRPr="003D1181">
        <w:rPr>
          <w:rFonts w:asciiTheme="majorHAnsi" w:hAnsiTheme="majorHAnsi" w:cs="Arial"/>
          <w:lang w:val="fr-FR"/>
        </w:rPr>
        <w:t xml:space="preserve"> comme point de départ. Une autre stratégie pourrait être initiée</w:t>
      </w:r>
      <w:r w:rsidR="004872AB" w:rsidRPr="003D1181">
        <w:rPr>
          <w:rFonts w:asciiTheme="majorHAnsi" w:hAnsiTheme="majorHAnsi" w:cs="Arial"/>
          <w:lang w:val="fr-FR"/>
        </w:rPr>
        <w:t xml:space="preserve"> par la question concernant  (par exemple)</w:t>
      </w:r>
      <w:r w:rsidR="00A059FC" w:rsidRPr="003D1181">
        <w:rPr>
          <w:rFonts w:asciiTheme="majorHAnsi" w:hAnsiTheme="majorHAnsi" w:cs="Arial"/>
          <w:lang w:val="fr-FR"/>
        </w:rPr>
        <w:t xml:space="preserve"> le statut d</w:t>
      </w:r>
      <w:r w:rsidR="008C2376" w:rsidRPr="003D1181">
        <w:rPr>
          <w:rFonts w:asciiTheme="majorHAnsi" w:hAnsiTheme="majorHAnsi" w:cs="Arial"/>
          <w:lang w:val="fr-FR"/>
        </w:rPr>
        <w:t xml:space="preserve">e </w:t>
      </w:r>
      <w:proofErr w:type="gramStart"/>
      <w:r w:rsidR="008C2376" w:rsidRPr="003D1181">
        <w:rPr>
          <w:rFonts w:asciiTheme="majorHAnsi" w:hAnsiTheme="majorHAnsi" w:cs="Arial"/>
          <w:lang w:val="fr-FR"/>
        </w:rPr>
        <w:t>l’</w:t>
      </w:r>
      <w:r w:rsidR="00A059FC" w:rsidRPr="003D1181">
        <w:rPr>
          <w:rFonts w:asciiTheme="majorHAnsi" w:hAnsiTheme="majorHAnsi" w:cs="Arial"/>
          <w:lang w:val="fr-FR"/>
        </w:rPr>
        <w:t xml:space="preserve"> art</w:t>
      </w:r>
      <w:proofErr w:type="gramEnd"/>
      <w:r w:rsidR="00A059FC" w:rsidRPr="003D1181">
        <w:rPr>
          <w:rFonts w:asciiTheme="majorHAnsi" w:hAnsiTheme="majorHAnsi" w:cs="Arial"/>
          <w:lang w:val="fr-FR"/>
        </w:rPr>
        <w:t xml:space="preserve">  au sein de notre monde  internationalisé ou globalisé. </w:t>
      </w:r>
    </w:p>
    <w:p w:rsidR="00A059FC" w:rsidRPr="003D1181" w:rsidRDefault="008C2376">
      <w:pPr>
        <w:rPr>
          <w:rFonts w:asciiTheme="majorHAnsi" w:hAnsiTheme="majorHAnsi" w:cs="Arial"/>
          <w:lang w:val="fr-FR"/>
        </w:rPr>
      </w:pPr>
      <w:r w:rsidRPr="003D1181">
        <w:rPr>
          <w:rFonts w:asciiTheme="majorHAnsi" w:hAnsiTheme="majorHAnsi" w:cs="Arial"/>
          <w:lang w:val="fr-FR"/>
        </w:rPr>
        <w:t xml:space="preserve">Dans  notre univers </w:t>
      </w:r>
      <w:r w:rsidR="00A059FC" w:rsidRPr="003D1181">
        <w:rPr>
          <w:rFonts w:asciiTheme="majorHAnsi" w:hAnsiTheme="majorHAnsi" w:cs="Arial"/>
          <w:lang w:val="fr-FR"/>
        </w:rPr>
        <w:t xml:space="preserve">des technologies avancées la spécialisation  et la division de travail règnent, or poser la question : </w:t>
      </w:r>
      <w:proofErr w:type="gramStart"/>
      <w:r w:rsidR="00A059FC" w:rsidRPr="003D1181">
        <w:rPr>
          <w:rFonts w:asciiTheme="majorHAnsi" w:hAnsiTheme="majorHAnsi" w:cs="Arial"/>
          <w:lang w:val="fr-FR"/>
        </w:rPr>
        <w:t>l’ artiste</w:t>
      </w:r>
      <w:proofErr w:type="gramEnd"/>
      <w:r w:rsidR="00A059FC" w:rsidRPr="003D1181">
        <w:rPr>
          <w:rFonts w:asciiTheme="majorHAnsi" w:hAnsiTheme="majorHAnsi" w:cs="Arial"/>
          <w:lang w:val="fr-FR"/>
        </w:rPr>
        <w:t xml:space="preserve"> en tant que curateur ou organisateur</w:t>
      </w:r>
      <w:r w:rsidRPr="003D1181">
        <w:rPr>
          <w:rFonts w:asciiTheme="majorHAnsi" w:hAnsiTheme="majorHAnsi" w:cs="Arial"/>
          <w:lang w:val="fr-FR"/>
        </w:rPr>
        <w:t>,</w:t>
      </w:r>
      <w:r w:rsidR="00A059FC" w:rsidRPr="003D1181">
        <w:rPr>
          <w:rFonts w:asciiTheme="majorHAnsi" w:hAnsiTheme="majorHAnsi" w:cs="Arial"/>
          <w:lang w:val="fr-FR"/>
        </w:rPr>
        <w:t xml:space="preserve"> est il  un acte  obsolète ou un mal entendu ?</w:t>
      </w:r>
    </w:p>
    <w:p w:rsidR="00A059FC" w:rsidRPr="003D1181" w:rsidRDefault="00B52B1F">
      <w:pPr>
        <w:rPr>
          <w:rFonts w:asciiTheme="majorHAnsi" w:hAnsiTheme="majorHAnsi" w:cs="Arial"/>
          <w:lang w:val="fr-FR"/>
        </w:rPr>
      </w:pPr>
      <w:r w:rsidRPr="003D1181">
        <w:rPr>
          <w:rFonts w:asciiTheme="majorHAnsi" w:hAnsiTheme="majorHAnsi" w:cs="Arial"/>
          <w:lang w:val="fr-FR"/>
        </w:rPr>
        <w:t>Malgré</w:t>
      </w:r>
      <w:r w:rsidR="00A059FC" w:rsidRPr="003D1181">
        <w:rPr>
          <w:rFonts w:asciiTheme="majorHAnsi" w:hAnsiTheme="majorHAnsi" w:cs="Arial"/>
          <w:lang w:val="fr-FR"/>
        </w:rPr>
        <w:t xml:space="preserve"> cet danger, </w:t>
      </w:r>
      <w:proofErr w:type="gramStart"/>
      <w:r w:rsidR="00A059FC" w:rsidRPr="003D1181">
        <w:rPr>
          <w:rFonts w:asciiTheme="majorHAnsi" w:hAnsiTheme="majorHAnsi" w:cs="Arial"/>
          <w:lang w:val="fr-FR"/>
        </w:rPr>
        <w:t xml:space="preserve">pourquoi </w:t>
      </w:r>
      <w:r w:rsidRPr="003D1181">
        <w:rPr>
          <w:rFonts w:asciiTheme="majorHAnsi" w:hAnsiTheme="majorHAnsi" w:cs="Arial"/>
          <w:lang w:val="fr-FR"/>
        </w:rPr>
        <w:t xml:space="preserve"> constatons nous  des  cas ou des pratiques </w:t>
      </w:r>
      <w:proofErr w:type="gramEnd"/>
      <w:r w:rsidRPr="003D1181">
        <w:rPr>
          <w:rFonts w:asciiTheme="majorHAnsi" w:hAnsiTheme="majorHAnsi" w:cs="Arial"/>
          <w:lang w:val="fr-FR"/>
        </w:rPr>
        <w:t xml:space="preserve"> liées au binôme ci-dessus ?  Cette  situation est elle un résultat d’ une évolution des conditions spécifiques  de l’ art contemporain  ou plutôt</w:t>
      </w:r>
      <w:r w:rsidR="008C2376" w:rsidRPr="003D1181">
        <w:rPr>
          <w:rFonts w:asciiTheme="majorHAnsi" w:hAnsiTheme="majorHAnsi" w:cs="Arial"/>
          <w:lang w:val="fr-FR"/>
        </w:rPr>
        <w:t>,</w:t>
      </w:r>
      <w:r w:rsidRPr="003D1181">
        <w:rPr>
          <w:rFonts w:asciiTheme="majorHAnsi" w:hAnsiTheme="majorHAnsi" w:cs="Arial"/>
          <w:lang w:val="fr-FR"/>
        </w:rPr>
        <w:t xml:space="preserve"> est elle  un résultat d’ une « nature</w:t>
      </w:r>
      <w:r w:rsidR="008C2376" w:rsidRPr="003D1181">
        <w:rPr>
          <w:rFonts w:asciiTheme="majorHAnsi" w:hAnsiTheme="majorHAnsi" w:cs="Arial"/>
          <w:lang w:val="fr-FR"/>
        </w:rPr>
        <w:t xml:space="preserve"> immuable</w:t>
      </w:r>
      <w:r w:rsidRPr="003D1181">
        <w:rPr>
          <w:rFonts w:asciiTheme="majorHAnsi" w:hAnsiTheme="majorHAnsi" w:cs="Arial"/>
          <w:lang w:val="fr-FR"/>
        </w:rPr>
        <w:t> » de l</w:t>
      </w:r>
      <w:r w:rsidR="008C2376" w:rsidRPr="003D1181">
        <w:rPr>
          <w:rFonts w:asciiTheme="majorHAnsi" w:hAnsiTheme="majorHAnsi" w:cs="Arial"/>
          <w:lang w:val="fr-FR"/>
        </w:rPr>
        <w:t>’</w:t>
      </w:r>
      <w:r w:rsidRPr="003D1181">
        <w:rPr>
          <w:rFonts w:asciiTheme="majorHAnsi" w:hAnsiTheme="majorHAnsi" w:cs="Arial"/>
          <w:lang w:val="fr-FR"/>
        </w:rPr>
        <w:t xml:space="preserve"> artiste ou  est elle un résultat d une approche singulière de l’ action artistique</w:t>
      </w:r>
      <w:r w:rsidR="008C2376" w:rsidRPr="003D1181">
        <w:rPr>
          <w:rFonts w:asciiTheme="majorHAnsi" w:hAnsiTheme="majorHAnsi" w:cs="Arial"/>
          <w:lang w:val="fr-FR"/>
        </w:rPr>
        <w:t>(p.ex. Fluxus)</w:t>
      </w:r>
      <w:r w:rsidRPr="003D1181">
        <w:rPr>
          <w:rFonts w:asciiTheme="majorHAnsi" w:hAnsiTheme="majorHAnsi" w:cs="Arial"/>
          <w:lang w:val="fr-FR"/>
        </w:rPr>
        <w:t> ?</w:t>
      </w:r>
    </w:p>
    <w:p w:rsidR="00B52B1F" w:rsidRPr="003D1181" w:rsidRDefault="00B52B1F">
      <w:pPr>
        <w:rPr>
          <w:rFonts w:asciiTheme="majorHAnsi" w:hAnsiTheme="majorHAnsi" w:cs="Arial"/>
          <w:lang w:val="fr-FR"/>
        </w:rPr>
      </w:pPr>
      <w:r w:rsidRPr="003D1181">
        <w:rPr>
          <w:rFonts w:asciiTheme="majorHAnsi" w:hAnsiTheme="majorHAnsi" w:cs="Arial"/>
          <w:lang w:val="fr-FR"/>
        </w:rPr>
        <w:t xml:space="preserve">Est il raisonnable de chercher des analogies dans </w:t>
      </w:r>
      <w:proofErr w:type="gramStart"/>
      <w:r w:rsidRPr="003D1181">
        <w:rPr>
          <w:rFonts w:asciiTheme="majorHAnsi" w:hAnsiTheme="majorHAnsi" w:cs="Arial"/>
          <w:lang w:val="fr-FR"/>
        </w:rPr>
        <w:t>l</w:t>
      </w:r>
      <w:r w:rsidR="008C2376" w:rsidRPr="003D1181">
        <w:rPr>
          <w:rFonts w:asciiTheme="majorHAnsi" w:hAnsiTheme="majorHAnsi" w:cs="Arial"/>
          <w:lang w:val="fr-FR"/>
        </w:rPr>
        <w:t>’</w:t>
      </w:r>
      <w:r w:rsidRPr="003D1181">
        <w:rPr>
          <w:rFonts w:asciiTheme="majorHAnsi" w:hAnsiTheme="majorHAnsi" w:cs="Arial"/>
          <w:lang w:val="fr-FR"/>
        </w:rPr>
        <w:t xml:space="preserve"> histoire</w:t>
      </w:r>
      <w:proofErr w:type="gramEnd"/>
      <w:r w:rsidRPr="003D1181">
        <w:rPr>
          <w:rFonts w:asciiTheme="majorHAnsi" w:hAnsiTheme="majorHAnsi" w:cs="Arial"/>
          <w:lang w:val="fr-FR"/>
        </w:rPr>
        <w:t xml:space="preserve"> d</w:t>
      </w:r>
      <w:r w:rsidR="008C2376" w:rsidRPr="003D1181">
        <w:rPr>
          <w:rFonts w:asciiTheme="majorHAnsi" w:hAnsiTheme="majorHAnsi" w:cs="Arial"/>
          <w:lang w:val="fr-FR"/>
        </w:rPr>
        <w:t>e l’</w:t>
      </w:r>
      <w:r w:rsidRPr="003D1181">
        <w:rPr>
          <w:rFonts w:asciiTheme="majorHAnsi" w:hAnsiTheme="majorHAnsi" w:cs="Arial"/>
          <w:lang w:val="fr-FR"/>
        </w:rPr>
        <w:t xml:space="preserve"> art </w:t>
      </w:r>
      <w:r w:rsidR="008C2376" w:rsidRPr="003D1181">
        <w:rPr>
          <w:rFonts w:asciiTheme="majorHAnsi" w:hAnsiTheme="majorHAnsi" w:cs="Arial"/>
          <w:lang w:val="fr-FR"/>
        </w:rPr>
        <w:t>récent</w:t>
      </w:r>
      <w:r w:rsidRPr="003D1181">
        <w:rPr>
          <w:rFonts w:asciiTheme="majorHAnsi" w:hAnsiTheme="majorHAnsi" w:cs="Arial"/>
          <w:lang w:val="fr-FR"/>
        </w:rPr>
        <w:t xml:space="preserve"> ou non  pour mieux comprendre  le caractère du binôme ci-dessus?</w:t>
      </w:r>
    </w:p>
    <w:p w:rsidR="00B52B1F" w:rsidRPr="003D1181" w:rsidRDefault="00B52B1F">
      <w:pPr>
        <w:rPr>
          <w:rFonts w:asciiTheme="majorHAnsi" w:hAnsiTheme="majorHAnsi" w:cs="Arial"/>
          <w:lang w:val="fr-FR"/>
        </w:rPr>
      </w:pPr>
      <w:r w:rsidRPr="003D1181">
        <w:rPr>
          <w:rFonts w:asciiTheme="majorHAnsi" w:hAnsiTheme="majorHAnsi" w:cs="Arial"/>
          <w:lang w:val="fr-FR"/>
        </w:rPr>
        <w:t>Ou</w:t>
      </w:r>
      <w:proofErr w:type="gramStart"/>
      <w:r w:rsidRPr="003D1181">
        <w:rPr>
          <w:rFonts w:asciiTheme="majorHAnsi" w:hAnsiTheme="majorHAnsi" w:cs="Arial"/>
          <w:lang w:val="fr-FR"/>
        </w:rPr>
        <w:t xml:space="preserve">, doit on se limiter sur des </w:t>
      </w:r>
      <w:r w:rsidR="00CF2FF1" w:rsidRPr="003D1181">
        <w:rPr>
          <w:rFonts w:asciiTheme="majorHAnsi" w:hAnsiTheme="majorHAnsi" w:cs="Arial"/>
          <w:lang w:val="fr-FR"/>
        </w:rPr>
        <w:t xml:space="preserve">expériences </w:t>
      </w:r>
      <w:r w:rsidRPr="003D1181">
        <w:rPr>
          <w:rFonts w:asciiTheme="majorHAnsi" w:hAnsiTheme="majorHAnsi" w:cs="Arial"/>
          <w:lang w:val="fr-FR"/>
        </w:rPr>
        <w:t xml:space="preserve"> synchroniques</w:t>
      </w:r>
      <w:r w:rsidR="00CF2FF1" w:rsidRPr="003D1181">
        <w:rPr>
          <w:rFonts w:asciiTheme="majorHAnsi" w:hAnsiTheme="majorHAnsi" w:cs="Arial"/>
          <w:lang w:val="fr-FR"/>
        </w:rPr>
        <w:t xml:space="preserve"> et contemporaines  avec un esprit comparatif </w:t>
      </w:r>
      <w:proofErr w:type="gramEnd"/>
      <w:r w:rsidR="00CF2FF1" w:rsidRPr="003D1181">
        <w:rPr>
          <w:rFonts w:asciiTheme="majorHAnsi" w:hAnsiTheme="majorHAnsi" w:cs="Arial"/>
          <w:lang w:val="fr-FR"/>
        </w:rPr>
        <w:t xml:space="preserve"> et critique </w:t>
      </w:r>
      <w:r w:rsidR="008C2376" w:rsidRPr="003D1181">
        <w:rPr>
          <w:rFonts w:asciiTheme="majorHAnsi" w:hAnsiTheme="majorHAnsi" w:cs="Arial"/>
          <w:lang w:val="fr-FR"/>
        </w:rPr>
        <w:t>à</w:t>
      </w:r>
      <w:r w:rsidR="00CF2FF1" w:rsidRPr="003D1181">
        <w:rPr>
          <w:rFonts w:asciiTheme="majorHAnsi" w:hAnsiTheme="majorHAnsi" w:cs="Arial"/>
          <w:lang w:val="fr-FR"/>
        </w:rPr>
        <w:t xml:space="preserve"> la fois ?    </w:t>
      </w:r>
      <w:r w:rsidRPr="003D1181">
        <w:rPr>
          <w:rFonts w:asciiTheme="majorHAnsi" w:hAnsiTheme="majorHAnsi" w:cs="Arial"/>
          <w:lang w:val="fr-FR"/>
        </w:rPr>
        <w:t xml:space="preserve"> </w:t>
      </w:r>
    </w:p>
    <w:p w:rsidR="00CF2FF1" w:rsidRPr="003D1181" w:rsidRDefault="00CF2FF1">
      <w:pPr>
        <w:rPr>
          <w:rFonts w:asciiTheme="majorHAnsi" w:hAnsiTheme="majorHAnsi" w:cs="Arial"/>
          <w:lang w:val="fr-FR"/>
        </w:rPr>
      </w:pPr>
      <w:r w:rsidRPr="003D1181">
        <w:rPr>
          <w:rFonts w:asciiTheme="majorHAnsi" w:hAnsiTheme="majorHAnsi" w:cs="Arial"/>
          <w:lang w:val="fr-FR"/>
        </w:rPr>
        <w:t>De point de vue pragmatiqu</w:t>
      </w:r>
      <w:r w:rsidR="008C2376" w:rsidRPr="003D1181">
        <w:rPr>
          <w:rFonts w:asciiTheme="majorHAnsi" w:hAnsiTheme="majorHAnsi" w:cs="Arial"/>
          <w:lang w:val="fr-FR"/>
        </w:rPr>
        <w:t>e, est on obligé</w:t>
      </w:r>
      <w:r w:rsidRPr="003D1181">
        <w:rPr>
          <w:rFonts w:asciiTheme="majorHAnsi" w:hAnsiTheme="majorHAnsi" w:cs="Arial"/>
          <w:lang w:val="fr-FR"/>
        </w:rPr>
        <w:t xml:space="preserve"> avant tout  de présenter des pratiques (réussies ou non, des différentes échelles…)</w:t>
      </w:r>
      <w:r w:rsidR="008C2376" w:rsidRPr="003D1181">
        <w:rPr>
          <w:rFonts w:asciiTheme="majorHAnsi" w:hAnsiTheme="majorHAnsi" w:cs="Arial"/>
          <w:lang w:val="fr-FR"/>
        </w:rPr>
        <w:t xml:space="preserve">, et </w:t>
      </w:r>
      <w:r w:rsidRPr="003D1181">
        <w:rPr>
          <w:rFonts w:asciiTheme="majorHAnsi" w:hAnsiTheme="majorHAnsi" w:cs="Arial"/>
          <w:lang w:val="fr-FR"/>
        </w:rPr>
        <w:t xml:space="preserve"> de chercher </w:t>
      </w:r>
      <w:r w:rsidR="008C2376" w:rsidRPr="003D1181">
        <w:rPr>
          <w:rFonts w:asciiTheme="majorHAnsi" w:hAnsiTheme="majorHAnsi" w:cs="Arial"/>
          <w:lang w:val="fr-FR"/>
        </w:rPr>
        <w:t>(</w:t>
      </w:r>
      <w:r w:rsidRPr="003D1181">
        <w:rPr>
          <w:rFonts w:asciiTheme="majorHAnsi" w:hAnsiTheme="majorHAnsi" w:cs="Arial"/>
          <w:lang w:val="fr-FR"/>
        </w:rPr>
        <w:t>après</w:t>
      </w:r>
      <w:r w:rsidR="008C2376" w:rsidRPr="003D1181">
        <w:rPr>
          <w:rFonts w:asciiTheme="majorHAnsi" w:hAnsiTheme="majorHAnsi" w:cs="Arial"/>
          <w:lang w:val="fr-FR"/>
        </w:rPr>
        <w:t xml:space="preserve">) </w:t>
      </w:r>
      <w:proofErr w:type="gramStart"/>
      <w:r w:rsidR="008C2376" w:rsidRPr="003D1181">
        <w:rPr>
          <w:rFonts w:asciiTheme="majorHAnsi" w:hAnsiTheme="majorHAnsi" w:cs="Arial"/>
          <w:lang w:val="fr-FR"/>
        </w:rPr>
        <w:t>d’</w:t>
      </w:r>
      <w:r w:rsidRPr="003D1181">
        <w:rPr>
          <w:rFonts w:asciiTheme="majorHAnsi" w:hAnsiTheme="majorHAnsi" w:cs="Arial"/>
          <w:lang w:val="fr-FR"/>
        </w:rPr>
        <w:t xml:space="preserve"> extraire</w:t>
      </w:r>
      <w:proofErr w:type="gramEnd"/>
      <w:r w:rsidRPr="003D1181">
        <w:rPr>
          <w:rFonts w:asciiTheme="majorHAnsi" w:hAnsiTheme="majorHAnsi" w:cs="Arial"/>
          <w:lang w:val="fr-FR"/>
        </w:rPr>
        <w:t xml:space="preserve"> les  diverges et les convergences</w:t>
      </w:r>
      <w:r w:rsidR="008C2376" w:rsidRPr="003D1181">
        <w:rPr>
          <w:rFonts w:asciiTheme="majorHAnsi" w:hAnsiTheme="majorHAnsi" w:cs="Arial"/>
          <w:lang w:val="fr-FR"/>
        </w:rPr>
        <w:t xml:space="preserve"> entre ces pratiques</w:t>
      </w:r>
      <w:r w:rsidRPr="003D1181">
        <w:rPr>
          <w:rFonts w:asciiTheme="majorHAnsi" w:hAnsiTheme="majorHAnsi" w:cs="Arial"/>
          <w:lang w:val="fr-FR"/>
        </w:rPr>
        <w:t> ?</w:t>
      </w:r>
    </w:p>
    <w:p w:rsidR="00CF2FF1" w:rsidRPr="003D1181" w:rsidRDefault="00CF2FF1">
      <w:pPr>
        <w:rPr>
          <w:rFonts w:asciiTheme="majorHAnsi" w:hAnsiTheme="majorHAnsi" w:cs="Arial"/>
          <w:lang w:val="fr-FR"/>
        </w:rPr>
      </w:pPr>
      <w:r w:rsidRPr="003D1181">
        <w:rPr>
          <w:rFonts w:asciiTheme="majorHAnsi" w:hAnsiTheme="majorHAnsi" w:cs="Arial"/>
          <w:lang w:val="fr-FR"/>
        </w:rPr>
        <w:t xml:space="preserve">Ainsi, serait il faisable de distinguer des  conditions favorables ou </w:t>
      </w:r>
      <w:r w:rsidR="00642525" w:rsidRPr="003D1181">
        <w:rPr>
          <w:rFonts w:asciiTheme="majorHAnsi" w:hAnsiTheme="majorHAnsi" w:cs="Arial"/>
          <w:lang w:val="fr-FR"/>
        </w:rPr>
        <w:t>défavorables</w:t>
      </w:r>
      <w:r w:rsidRPr="003D1181">
        <w:rPr>
          <w:rFonts w:asciiTheme="majorHAnsi" w:hAnsiTheme="majorHAnsi" w:cs="Arial"/>
          <w:lang w:val="fr-FR"/>
        </w:rPr>
        <w:t xml:space="preserve"> pour l émergence  de la figure de l artiste en tant </w:t>
      </w:r>
      <w:proofErr w:type="gramStart"/>
      <w:r w:rsidRPr="003D1181">
        <w:rPr>
          <w:rFonts w:asciiTheme="majorHAnsi" w:hAnsiTheme="majorHAnsi" w:cs="Arial"/>
          <w:lang w:val="fr-FR"/>
        </w:rPr>
        <w:t>qu’ organisateur</w:t>
      </w:r>
      <w:proofErr w:type="gramEnd"/>
      <w:r w:rsidRPr="003D1181">
        <w:rPr>
          <w:rFonts w:asciiTheme="majorHAnsi" w:hAnsiTheme="majorHAnsi" w:cs="Arial"/>
          <w:lang w:val="fr-FR"/>
        </w:rPr>
        <w:t xml:space="preserve">  (structures des marches d art, internationalisation  du domaine de </w:t>
      </w:r>
      <w:r w:rsidR="00642525" w:rsidRPr="003D1181">
        <w:rPr>
          <w:rFonts w:asciiTheme="majorHAnsi" w:hAnsiTheme="majorHAnsi" w:cs="Arial"/>
          <w:lang w:val="fr-FR"/>
        </w:rPr>
        <w:t>l’</w:t>
      </w:r>
      <w:r w:rsidRPr="003D1181">
        <w:rPr>
          <w:rFonts w:asciiTheme="majorHAnsi" w:hAnsiTheme="majorHAnsi" w:cs="Arial"/>
          <w:lang w:val="fr-FR"/>
        </w:rPr>
        <w:t>art, traditions professionnelles, formes d’enseignement artistique</w:t>
      </w:r>
      <w:r w:rsidR="00642525" w:rsidRPr="003D1181">
        <w:rPr>
          <w:rFonts w:asciiTheme="majorHAnsi" w:hAnsiTheme="majorHAnsi" w:cs="Arial"/>
          <w:lang w:val="fr-FR"/>
        </w:rPr>
        <w:t>, systèmes de financement d ’ art, modèles de collaboration entre le prive  et le public au sein des activités artistiques, blocages   ou facilites d’ ordre théorique…) ?</w:t>
      </w:r>
    </w:p>
    <w:p w:rsidR="00642525" w:rsidRPr="003D1181" w:rsidRDefault="00642525">
      <w:pPr>
        <w:rPr>
          <w:rFonts w:asciiTheme="majorHAnsi" w:hAnsiTheme="majorHAnsi" w:cs="Arial"/>
          <w:lang w:val="fr-FR"/>
        </w:rPr>
      </w:pPr>
      <w:r w:rsidRPr="003D1181">
        <w:rPr>
          <w:rFonts w:asciiTheme="majorHAnsi" w:hAnsiTheme="majorHAnsi" w:cs="Arial"/>
          <w:lang w:val="fr-FR"/>
        </w:rPr>
        <w:lastRenderedPageBreak/>
        <w:t>Comment</w:t>
      </w:r>
      <w:r w:rsidR="004872AB" w:rsidRPr="003D1181">
        <w:rPr>
          <w:rFonts w:asciiTheme="majorHAnsi" w:hAnsiTheme="majorHAnsi" w:cs="Arial"/>
          <w:lang w:val="fr-FR"/>
        </w:rPr>
        <w:t xml:space="preserve"> les contextes et</w:t>
      </w:r>
      <w:r w:rsidRPr="003D1181">
        <w:rPr>
          <w:rFonts w:asciiTheme="majorHAnsi" w:hAnsiTheme="majorHAnsi" w:cs="Arial"/>
          <w:lang w:val="fr-FR"/>
        </w:rPr>
        <w:t xml:space="preserve"> les conjonctures  socio-culturelles de chaque pays (et /ou</w:t>
      </w:r>
      <w:r w:rsidR="004872AB" w:rsidRPr="003D1181">
        <w:rPr>
          <w:rFonts w:asciiTheme="majorHAnsi" w:hAnsiTheme="majorHAnsi" w:cs="Arial"/>
          <w:lang w:val="fr-FR"/>
        </w:rPr>
        <w:t xml:space="preserve"> de </w:t>
      </w:r>
      <w:r w:rsidRPr="003D1181">
        <w:rPr>
          <w:rFonts w:asciiTheme="majorHAnsi" w:hAnsiTheme="majorHAnsi" w:cs="Arial"/>
          <w:lang w:val="fr-FR"/>
        </w:rPr>
        <w:t xml:space="preserve"> la globalisation</w:t>
      </w:r>
      <w:r w:rsidR="004872AB" w:rsidRPr="003D1181">
        <w:rPr>
          <w:rFonts w:asciiTheme="majorHAnsi" w:hAnsiTheme="majorHAnsi" w:cs="Arial"/>
          <w:lang w:val="fr-FR"/>
        </w:rPr>
        <w:t xml:space="preserve"> et /ou de l ; Europe</w:t>
      </w:r>
      <w:r w:rsidRPr="003D1181">
        <w:rPr>
          <w:rFonts w:asciiTheme="majorHAnsi" w:hAnsiTheme="majorHAnsi" w:cs="Arial"/>
          <w:lang w:val="fr-FR"/>
        </w:rPr>
        <w:t xml:space="preserve">) influencent elles   finalement </w:t>
      </w:r>
      <w:r w:rsidR="004872AB" w:rsidRPr="003D1181">
        <w:rPr>
          <w:rFonts w:asciiTheme="majorHAnsi" w:hAnsiTheme="majorHAnsi" w:cs="Arial"/>
          <w:lang w:val="fr-FR"/>
        </w:rPr>
        <w:t>,</w:t>
      </w:r>
      <w:r w:rsidRPr="003D1181">
        <w:rPr>
          <w:rFonts w:asciiTheme="majorHAnsi" w:hAnsiTheme="majorHAnsi" w:cs="Arial"/>
          <w:lang w:val="fr-FR"/>
        </w:rPr>
        <w:t xml:space="preserve"> les actions entreprises par  les artistes-organisateurs ?Est il légitime de parler des variations paradigmatiques ?</w:t>
      </w:r>
      <w:r w:rsidR="00421681" w:rsidRPr="003D1181">
        <w:rPr>
          <w:rFonts w:asciiTheme="majorHAnsi" w:hAnsiTheme="majorHAnsi" w:cs="Arial"/>
          <w:lang w:val="fr-FR"/>
        </w:rPr>
        <w:t xml:space="preserve">Dans quelle mesure  pourrait on  </w:t>
      </w:r>
      <w:r w:rsidR="004872AB" w:rsidRPr="003D1181">
        <w:rPr>
          <w:rFonts w:asciiTheme="majorHAnsi" w:hAnsiTheme="majorHAnsi" w:cs="Arial"/>
          <w:lang w:val="fr-FR"/>
        </w:rPr>
        <w:t>prétendre</w:t>
      </w:r>
      <w:r w:rsidR="00421681" w:rsidRPr="003D1181">
        <w:rPr>
          <w:rFonts w:asciiTheme="majorHAnsi" w:hAnsiTheme="majorHAnsi" w:cs="Arial"/>
          <w:lang w:val="fr-FR"/>
        </w:rPr>
        <w:t xml:space="preserve"> que la question de l artiste-organisateur est elle une  version de la question de l</w:t>
      </w:r>
      <w:r w:rsidR="008C2376" w:rsidRPr="003D1181">
        <w:rPr>
          <w:rFonts w:asciiTheme="majorHAnsi" w:hAnsiTheme="majorHAnsi" w:cs="Arial"/>
          <w:lang w:val="fr-FR"/>
        </w:rPr>
        <w:t>’</w:t>
      </w:r>
      <w:r w:rsidR="00421681" w:rsidRPr="003D1181">
        <w:rPr>
          <w:rFonts w:asciiTheme="majorHAnsi" w:hAnsiTheme="majorHAnsi" w:cs="Arial"/>
          <w:lang w:val="fr-FR"/>
        </w:rPr>
        <w:t xml:space="preserve"> interface, de </w:t>
      </w:r>
      <w:r w:rsidR="004872AB" w:rsidRPr="003D1181">
        <w:rPr>
          <w:rFonts w:asciiTheme="majorHAnsi" w:hAnsiTheme="majorHAnsi" w:cs="Arial"/>
          <w:lang w:val="fr-FR"/>
        </w:rPr>
        <w:t>l’interactivité</w:t>
      </w:r>
      <w:r w:rsidR="008C2376" w:rsidRPr="003D1181">
        <w:rPr>
          <w:rFonts w:asciiTheme="majorHAnsi" w:hAnsiTheme="majorHAnsi" w:cs="Arial"/>
          <w:lang w:val="fr-FR"/>
        </w:rPr>
        <w:t>, de l’ interdisciplinarité</w:t>
      </w:r>
      <w:r w:rsidR="00421681" w:rsidRPr="003D1181">
        <w:rPr>
          <w:rFonts w:asciiTheme="majorHAnsi" w:hAnsiTheme="majorHAnsi" w:cs="Arial"/>
          <w:lang w:val="fr-FR"/>
        </w:rPr>
        <w:t xml:space="preserve"> et de l</w:t>
      </w:r>
      <w:r w:rsidR="008C2376" w:rsidRPr="003D1181">
        <w:rPr>
          <w:rFonts w:asciiTheme="majorHAnsi" w:hAnsiTheme="majorHAnsi" w:cs="Arial"/>
          <w:lang w:val="fr-FR"/>
        </w:rPr>
        <w:t>’</w:t>
      </w:r>
      <w:r w:rsidR="00421681" w:rsidRPr="003D1181">
        <w:rPr>
          <w:rFonts w:asciiTheme="majorHAnsi" w:hAnsiTheme="majorHAnsi" w:cs="Arial"/>
          <w:lang w:val="fr-FR"/>
        </w:rPr>
        <w:t xml:space="preserve"> </w:t>
      </w:r>
      <w:r w:rsidR="004872AB" w:rsidRPr="003D1181">
        <w:rPr>
          <w:rFonts w:asciiTheme="majorHAnsi" w:hAnsiTheme="majorHAnsi" w:cs="Arial"/>
          <w:lang w:val="fr-FR"/>
        </w:rPr>
        <w:t>intermédiarité ?</w:t>
      </w:r>
    </w:p>
    <w:p w:rsidR="00421681" w:rsidRPr="003D1181" w:rsidRDefault="00421681">
      <w:pPr>
        <w:rPr>
          <w:rFonts w:asciiTheme="majorHAnsi" w:hAnsiTheme="majorHAnsi" w:cs="Arial"/>
          <w:lang w:val="fr-FR"/>
        </w:rPr>
      </w:pPr>
      <w:r w:rsidRPr="003D1181">
        <w:rPr>
          <w:rFonts w:asciiTheme="majorHAnsi" w:hAnsiTheme="majorHAnsi" w:cs="Arial"/>
          <w:lang w:val="fr-FR"/>
        </w:rPr>
        <w:t xml:space="preserve">Est –ce que on  va redéfinir toute </w:t>
      </w:r>
      <w:r w:rsidR="008C2376" w:rsidRPr="003D1181">
        <w:rPr>
          <w:rFonts w:asciiTheme="majorHAnsi" w:hAnsiTheme="majorHAnsi" w:cs="Arial"/>
          <w:lang w:val="fr-FR"/>
        </w:rPr>
        <w:t>d’une</w:t>
      </w:r>
      <w:r w:rsidRPr="003D1181">
        <w:rPr>
          <w:rFonts w:asciiTheme="majorHAnsi" w:hAnsiTheme="majorHAnsi" w:cs="Arial"/>
          <w:lang w:val="fr-FR"/>
        </w:rPr>
        <w:t xml:space="preserve"> série de  </w:t>
      </w:r>
      <w:r w:rsidR="008C2376" w:rsidRPr="003D1181">
        <w:rPr>
          <w:rFonts w:asciiTheme="majorHAnsi" w:hAnsiTheme="majorHAnsi" w:cs="Arial"/>
          <w:lang w:val="fr-FR"/>
        </w:rPr>
        <w:t>compétences,</w:t>
      </w:r>
      <w:r w:rsidRPr="003D1181">
        <w:rPr>
          <w:rFonts w:asciiTheme="majorHAnsi" w:hAnsiTheme="majorHAnsi" w:cs="Arial"/>
          <w:lang w:val="fr-FR"/>
        </w:rPr>
        <w:t xml:space="preserve"> qui étaient  catégorisées  jusqu’ au maintenant comme « artiste », « commissaire », « curateur », « conservateur », « critique », « théoricien », « historien d’art » ?</w:t>
      </w:r>
    </w:p>
    <w:p w:rsidR="00421681" w:rsidRPr="003D1181" w:rsidRDefault="00421681">
      <w:pPr>
        <w:rPr>
          <w:rFonts w:asciiTheme="majorHAnsi" w:hAnsiTheme="majorHAnsi" w:cs="Arial"/>
          <w:lang w:val="fr-FR"/>
        </w:rPr>
      </w:pPr>
      <w:r w:rsidRPr="003D1181">
        <w:rPr>
          <w:rFonts w:asciiTheme="majorHAnsi" w:hAnsiTheme="majorHAnsi" w:cs="Arial"/>
          <w:lang w:val="fr-FR"/>
        </w:rPr>
        <w:t>Quelles sont les conséquences</w:t>
      </w:r>
      <w:r w:rsidR="008C2376" w:rsidRPr="003D1181">
        <w:rPr>
          <w:rFonts w:asciiTheme="majorHAnsi" w:hAnsiTheme="majorHAnsi" w:cs="Arial"/>
          <w:lang w:val="fr-FR"/>
        </w:rPr>
        <w:t xml:space="preserve"> de cette  nouvelle taxinomie </w:t>
      </w:r>
      <w:r w:rsidRPr="003D1181">
        <w:rPr>
          <w:rFonts w:asciiTheme="majorHAnsi" w:hAnsiTheme="majorHAnsi" w:cs="Arial"/>
          <w:lang w:val="fr-FR"/>
        </w:rPr>
        <w:t xml:space="preserve"> pour les stratégies des Ecoles des Beaux Arts-au niveau national e, Européen et  international ?</w:t>
      </w:r>
    </w:p>
    <w:p w:rsidR="00BB5B77" w:rsidRPr="003D1181" w:rsidRDefault="00BB5B77">
      <w:pPr>
        <w:rPr>
          <w:rFonts w:asciiTheme="majorHAnsi" w:hAnsiTheme="majorHAnsi" w:cs="Arial"/>
          <w:lang w:val="fr-FR"/>
        </w:rPr>
      </w:pPr>
    </w:p>
    <w:p w:rsidR="00BB5B77" w:rsidRPr="003D1181" w:rsidRDefault="00BB5B77">
      <w:pPr>
        <w:rPr>
          <w:rFonts w:asciiTheme="majorHAnsi" w:hAnsiTheme="majorHAnsi" w:cs="Arial"/>
          <w:b/>
          <w:i/>
          <w:u w:val="single"/>
          <w:lang w:val="fr-FR"/>
        </w:rPr>
      </w:pPr>
      <w:r w:rsidRPr="003D1181">
        <w:rPr>
          <w:rFonts w:asciiTheme="majorHAnsi" w:hAnsiTheme="majorHAnsi" w:cs="Arial"/>
          <w:b/>
          <w:i/>
          <w:u w:val="single"/>
          <w:lang w:val="fr-FR"/>
        </w:rPr>
        <w:t>Une structure possible  pour les travaux du Colloque</w:t>
      </w:r>
    </w:p>
    <w:p w:rsidR="00BB5B77" w:rsidRPr="003D1181" w:rsidRDefault="00BB5B77" w:rsidP="00BB5B77">
      <w:pPr>
        <w:jc w:val="both"/>
        <w:rPr>
          <w:rFonts w:asciiTheme="majorHAnsi" w:hAnsiTheme="majorHAnsi" w:cs="Arial"/>
          <w:b/>
          <w:lang w:val="fr-FR"/>
        </w:rPr>
      </w:pPr>
    </w:p>
    <w:p w:rsidR="00BB5B77" w:rsidRPr="003D1181" w:rsidRDefault="00BB5B77" w:rsidP="00BB5B77">
      <w:pPr>
        <w:jc w:val="both"/>
        <w:rPr>
          <w:rFonts w:asciiTheme="majorHAnsi" w:hAnsiTheme="majorHAnsi" w:cs="Arial"/>
          <w:b/>
          <w:lang w:val="fr-FR"/>
        </w:rPr>
      </w:pPr>
      <w:r w:rsidRPr="003D1181">
        <w:rPr>
          <w:rFonts w:asciiTheme="majorHAnsi" w:hAnsiTheme="majorHAnsi" w:cs="Arial"/>
          <w:b/>
          <w:lang w:val="fr-FR"/>
        </w:rPr>
        <w:t xml:space="preserve"> </w:t>
      </w:r>
    </w:p>
    <w:p w:rsidR="00BB5B77" w:rsidRPr="003D1181" w:rsidRDefault="00BB5B77" w:rsidP="00BB5B77">
      <w:pPr>
        <w:jc w:val="both"/>
        <w:rPr>
          <w:rFonts w:asciiTheme="majorHAnsi" w:hAnsiTheme="majorHAnsi" w:cs="Arial"/>
          <w:lang w:val="fr-FR"/>
        </w:rPr>
      </w:pPr>
      <w:r w:rsidRPr="003D1181">
        <w:rPr>
          <w:rFonts w:asciiTheme="majorHAnsi" w:hAnsiTheme="majorHAnsi" w:cs="Arial"/>
          <w:lang w:val="fr-FR"/>
        </w:rPr>
        <w:t xml:space="preserve">Nous pourrions traiter le problème de l’artiste comme organisateur sous un double aspect et le décliner en tant que trois axes du colloque : L’idée est de travailler sur l’artiste en tant que organisateur de son travail et de son art (et donc réorganisateur de l’espace </w:t>
      </w:r>
      <w:proofErr w:type="gramStart"/>
      <w:r w:rsidRPr="003D1181">
        <w:rPr>
          <w:rFonts w:asciiTheme="majorHAnsi" w:hAnsiTheme="majorHAnsi" w:cs="Arial"/>
          <w:lang w:val="fr-FR"/>
        </w:rPr>
        <w:t>social )</w:t>
      </w:r>
      <w:proofErr w:type="gramEnd"/>
      <w:r w:rsidRPr="003D1181">
        <w:rPr>
          <w:rFonts w:asciiTheme="majorHAnsi" w:hAnsiTheme="majorHAnsi" w:cs="Arial"/>
          <w:lang w:val="fr-FR"/>
        </w:rPr>
        <w:t xml:space="preserve">. Nous serons du côté de la création  en général. En suite travailler sur l’organisateur – </w:t>
      </w:r>
      <w:proofErr w:type="gramStart"/>
      <w:r w:rsidRPr="003D1181">
        <w:rPr>
          <w:rFonts w:asciiTheme="majorHAnsi" w:hAnsiTheme="majorHAnsi" w:cs="Arial"/>
          <w:lang w:val="fr-FR"/>
        </w:rPr>
        <w:t>artiste ,</w:t>
      </w:r>
      <w:proofErr w:type="gramEnd"/>
      <w:r w:rsidRPr="003D1181">
        <w:rPr>
          <w:rFonts w:asciiTheme="majorHAnsi" w:hAnsiTheme="majorHAnsi" w:cs="Arial"/>
          <w:lang w:val="fr-FR"/>
        </w:rPr>
        <w:t xml:space="preserve"> sur la figure de la construction et </w:t>
      </w:r>
      <w:proofErr w:type="spellStart"/>
      <w:r w:rsidRPr="003D1181">
        <w:rPr>
          <w:rFonts w:asciiTheme="majorHAnsi" w:hAnsiTheme="majorHAnsi" w:cs="Arial"/>
          <w:lang w:val="fr-FR"/>
        </w:rPr>
        <w:t>de-construction</w:t>
      </w:r>
      <w:proofErr w:type="spellEnd"/>
      <w:r w:rsidRPr="003D1181">
        <w:rPr>
          <w:rFonts w:asciiTheme="majorHAnsi" w:hAnsiTheme="majorHAnsi" w:cs="Arial"/>
          <w:lang w:val="fr-FR"/>
        </w:rPr>
        <w:t xml:space="preserve"> des espaces sociaux (musées, appartements, structures publiques , galeries, friche , etc.) pour pouvoir ensuite les faire signifier différemment. D’ici un troisième volet sur les nouvelles technologies qui remettent justement en cause cette division ou qui la compliquent  et/ ou qui agissent soit sur l’artiste soit sur la diffusion et circulation de son travail.</w:t>
      </w:r>
    </w:p>
    <w:p w:rsidR="00BB5B77" w:rsidRPr="003D1181" w:rsidRDefault="00BB5B77" w:rsidP="00BB5B77">
      <w:pPr>
        <w:jc w:val="both"/>
        <w:rPr>
          <w:rFonts w:asciiTheme="majorHAnsi" w:hAnsiTheme="majorHAnsi" w:cs="Arial"/>
          <w:lang w:val="fr-FR"/>
        </w:rPr>
      </w:pPr>
      <w:r w:rsidRPr="003D1181">
        <w:rPr>
          <w:rFonts w:asciiTheme="majorHAnsi" w:hAnsiTheme="majorHAnsi" w:cs="Arial"/>
          <w:lang w:val="fr-FR"/>
        </w:rPr>
        <w:t>1</w:t>
      </w:r>
      <w:r w:rsidRPr="003D1181">
        <w:rPr>
          <w:rFonts w:asciiTheme="majorHAnsi" w:hAnsiTheme="majorHAnsi" w:cs="Arial"/>
          <w:vertAlign w:val="superscript"/>
          <w:lang w:val="fr-FR"/>
        </w:rPr>
        <w:t>er</w:t>
      </w:r>
      <w:r w:rsidRPr="003D1181">
        <w:rPr>
          <w:rFonts w:asciiTheme="majorHAnsi" w:hAnsiTheme="majorHAnsi" w:cs="Arial"/>
          <w:lang w:val="fr-FR"/>
        </w:rPr>
        <w:t xml:space="preserve"> Axe</w:t>
      </w:r>
    </w:p>
    <w:p w:rsidR="00BB5B77" w:rsidRPr="003D1181" w:rsidRDefault="00BB5B77" w:rsidP="00BB5B77">
      <w:pPr>
        <w:jc w:val="both"/>
        <w:rPr>
          <w:rFonts w:asciiTheme="majorHAnsi" w:hAnsiTheme="majorHAnsi" w:cs="Arial"/>
          <w:lang w:val="fr-FR"/>
        </w:rPr>
      </w:pPr>
      <w:r w:rsidRPr="003D1181">
        <w:rPr>
          <w:rFonts w:asciiTheme="majorHAnsi" w:hAnsiTheme="majorHAnsi" w:cs="Arial"/>
          <w:lang w:val="fr-FR"/>
        </w:rPr>
        <w:t>L’artiste comme organisateur de son art et du monde.</w:t>
      </w:r>
    </w:p>
    <w:p w:rsidR="00BB5B77" w:rsidRPr="003D1181" w:rsidRDefault="00BB5B77" w:rsidP="00BB5B77">
      <w:pPr>
        <w:pStyle w:val="ListParagraph"/>
        <w:shd w:val="clear" w:color="auto" w:fill="FFFFFF"/>
        <w:spacing w:before="100" w:beforeAutospacing="1" w:after="100" w:afterAutospacing="1" w:line="240" w:lineRule="auto"/>
        <w:jc w:val="both"/>
        <w:rPr>
          <w:rFonts w:asciiTheme="majorHAnsi" w:eastAsia="Times New Roman" w:hAnsiTheme="majorHAnsi" w:cs="Arial"/>
          <w:sz w:val="19"/>
          <w:szCs w:val="19"/>
          <w:lang w:eastAsia="el-GR"/>
        </w:rPr>
      </w:pPr>
      <w:r w:rsidRPr="003D1181">
        <w:rPr>
          <w:rFonts w:asciiTheme="majorHAnsi" w:hAnsiTheme="majorHAnsi" w:cs="Arial"/>
        </w:rPr>
        <w:t xml:space="preserve"> Il s’agit ici de la figure de l’artiste en tant que porteur d’une conception et d’une réinvention des ordres possibles du monde et en tant que acteur social actif dans la compréhension et mise en scène de l’espace social (Habermas).</w:t>
      </w:r>
      <w:r w:rsidRPr="003D1181">
        <w:rPr>
          <w:rFonts w:asciiTheme="majorHAnsi" w:eastAsia="Times New Roman" w:hAnsiTheme="majorHAnsi" w:cs="Arial"/>
          <w:sz w:val="19"/>
          <w:szCs w:val="19"/>
          <w:lang w:eastAsia="el-GR"/>
        </w:rPr>
        <w:t xml:space="preserve">L’existence des pratiques artistiques où entre en jeu ce binôme artiste-organisateur est une </w:t>
      </w:r>
      <w:proofErr w:type="spellStart"/>
      <w:r w:rsidRPr="003D1181">
        <w:rPr>
          <w:rFonts w:asciiTheme="majorHAnsi" w:eastAsia="Times New Roman" w:hAnsiTheme="majorHAnsi" w:cs="Arial"/>
          <w:sz w:val="19"/>
          <w:szCs w:val="19"/>
          <w:lang w:eastAsia="el-GR"/>
        </w:rPr>
        <w:t>réalité.Cette</w:t>
      </w:r>
      <w:proofErr w:type="spellEnd"/>
      <w:r w:rsidRPr="003D1181">
        <w:rPr>
          <w:rFonts w:asciiTheme="majorHAnsi" w:eastAsia="Times New Roman" w:hAnsiTheme="majorHAnsi" w:cs="Arial"/>
          <w:sz w:val="19"/>
          <w:lang w:eastAsia="el-GR"/>
        </w:rPr>
        <w:t> </w:t>
      </w:r>
      <w:r w:rsidRPr="003D1181">
        <w:rPr>
          <w:rFonts w:asciiTheme="majorHAnsi" w:eastAsia="Times New Roman" w:hAnsiTheme="majorHAnsi" w:cs="Arial"/>
          <w:sz w:val="19"/>
          <w:szCs w:val="19"/>
          <w:lang w:eastAsia="el-GR"/>
        </w:rPr>
        <w:t>situation actuelle est-elle le résultat d’une évolution des conditions spécifiques de l’art ou est-elle</w:t>
      </w:r>
      <w:r w:rsidRPr="003D1181">
        <w:rPr>
          <w:rFonts w:asciiTheme="majorHAnsi" w:eastAsia="Times New Roman" w:hAnsiTheme="majorHAnsi" w:cs="Arial"/>
          <w:sz w:val="19"/>
          <w:lang w:eastAsia="el-GR"/>
        </w:rPr>
        <w:t> </w:t>
      </w:r>
      <w:r w:rsidRPr="003D1181">
        <w:rPr>
          <w:rFonts w:asciiTheme="majorHAnsi" w:eastAsia="Times New Roman" w:hAnsiTheme="majorHAnsi" w:cs="Arial"/>
          <w:sz w:val="19"/>
          <w:szCs w:val="19"/>
          <w:lang w:eastAsia="el-GR"/>
        </w:rPr>
        <w:t> liée au</w:t>
      </w:r>
      <w:r w:rsidRPr="003D1181">
        <w:rPr>
          <w:rFonts w:asciiTheme="majorHAnsi" w:eastAsia="Times New Roman" w:hAnsiTheme="majorHAnsi" w:cs="Arial"/>
          <w:sz w:val="19"/>
          <w:lang w:eastAsia="el-GR"/>
        </w:rPr>
        <w:t> </w:t>
      </w:r>
      <w:r w:rsidRPr="003D1181">
        <w:rPr>
          <w:rFonts w:asciiTheme="majorHAnsi" w:eastAsia="Times New Roman" w:hAnsiTheme="majorHAnsi" w:cs="Arial"/>
          <w:sz w:val="19"/>
          <w:szCs w:val="19"/>
          <w:lang w:eastAsia="el-GR"/>
        </w:rPr>
        <w:t> processus de création-même de l’artiste,</w:t>
      </w:r>
      <w:r w:rsidRPr="003D1181">
        <w:rPr>
          <w:rFonts w:asciiTheme="majorHAnsi" w:eastAsia="Times New Roman" w:hAnsiTheme="majorHAnsi" w:cs="Arial"/>
          <w:sz w:val="19"/>
          <w:lang w:eastAsia="el-GR"/>
        </w:rPr>
        <w:t> </w:t>
      </w:r>
      <w:r w:rsidRPr="003D1181">
        <w:rPr>
          <w:rFonts w:asciiTheme="majorHAnsi" w:eastAsia="Times New Roman" w:hAnsiTheme="majorHAnsi" w:cs="Arial"/>
          <w:sz w:val="19"/>
          <w:szCs w:val="19"/>
          <w:lang w:eastAsia="el-GR"/>
        </w:rPr>
        <w:t>ou encore est-elle effective quand elle est la conséquence d’une approche/conception singulière de l’action artistique.</w:t>
      </w: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r w:rsidRPr="003D1181">
        <w:rPr>
          <w:rFonts w:asciiTheme="majorHAnsi" w:eastAsia="Times New Roman" w:hAnsiTheme="majorHAnsi" w:cs="Arial"/>
          <w:sz w:val="24"/>
          <w:szCs w:val="24"/>
          <w:lang w:eastAsia="el-GR"/>
        </w:rPr>
        <w:t>Est-il possible de chercher des analogies dans l’histoire de l’art récent, ou non, pour mieux comprendre et de saisir quelques singularités de ce binôme ?</w:t>
      </w: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r w:rsidRPr="003D1181">
        <w:rPr>
          <w:rFonts w:asciiTheme="majorHAnsi" w:eastAsia="Times New Roman" w:hAnsiTheme="majorHAnsi" w:cs="Arial"/>
          <w:sz w:val="24"/>
          <w:szCs w:val="24"/>
          <w:lang w:eastAsia="el-GR"/>
        </w:rPr>
        <w:t>Ou, doit-on se limiter à considérer des expériences synchroniques et contemporaines dans une démarche comparative et tout à la fois critique ?</w:t>
      </w: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r w:rsidRPr="003D1181">
        <w:rPr>
          <w:rFonts w:asciiTheme="majorHAnsi" w:eastAsia="Times New Roman" w:hAnsiTheme="majorHAnsi" w:cs="Arial"/>
          <w:sz w:val="24"/>
          <w:szCs w:val="24"/>
          <w:lang w:eastAsia="el-GR"/>
        </w:rPr>
        <w:t>2me Axe</w:t>
      </w: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r w:rsidRPr="003D1181">
        <w:rPr>
          <w:rFonts w:asciiTheme="majorHAnsi" w:hAnsiTheme="majorHAnsi" w:cs="Arial"/>
        </w:rPr>
        <w:t>Domaines de l’organisateur- artiste</w:t>
      </w: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p>
    <w:p w:rsidR="00BB5B77" w:rsidRPr="003D1181" w:rsidRDefault="00BB5B77" w:rsidP="00BB5B77">
      <w:pPr>
        <w:ind w:left="360"/>
        <w:jc w:val="both"/>
        <w:rPr>
          <w:rFonts w:asciiTheme="majorHAnsi" w:hAnsiTheme="majorHAnsi" w:cs="Arial"/>
          <w:lang w:val="en-GB"/>
        </w:rPr>
      </w:pPr>
      <w:r w:rsidRPr="003D1181">
        <w:rPr>
          <w:rFonts w:asciiTheme="majorHAnsi" w:hAnsiTheme="majorHAnsi" w:cs="Arial"/>
          <w:lang w:val="fr-FR"/>
        </w:rPr>
        <w:t xml:space="preserve">  L’accent est mis cette fois sur la figure de l’artiste comme organisateur d’événements, d’expositions, comme inventeur et découvreur des nouveaux lieux de performance et  de cultures. </w:t>
      </w:r>
      <w:proofErr w:type="spellStart"/>
      <w:r w:rsidRPr="003D1181">
        <w:rPr>
          <w:rFonts w:asciiTheme="majorHAnsi" w:hAnsiTheme="majorHAnsi" w:cs="Arial"/>
          <w:lang w:val="en-GB"/>
        </w:rPr>
        <w:t>Dans</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quels</w:t>
      </w:r>
      <w:proofErr w:type="spellEnd"/>
      <w:r w:rsidRPr="003D1181">
        <w:rPr>
          <w:rFonts w:asciiTheme="majorHAnsi" w:hAnsiTheme="majorHAnsi" w:cs="Arial"/>
          <w:lang w:val="en-GB"/>
        </w:rPr>
        <w:t xml:space="preserve"> nouveaux </w:t>
      </w:r>
      <w:proofErr w:type="spellStart"/>
      <w:r w:rsidRPr="003D1181">
        <w:rPr>
          <w:rFonts w:asciiTheme="majorHAnsi" w:hAnsiTheme="majorHAnsi" w:cs="Arial"/>
          <w:lang w:val="en-GB"/>
        </w:rPr>
        <w:t>espaces</w:t>
      </w:r>
      <w:proofErr w:type="spellEnd"/>
      <w:r w:rsidRPr="003D1181">
        <w:rPr>
          <w:rFonts w:asciiTheme="majorHAnsi" w:hAnsiTheme="majorHAnsi" w:cs="Arial"/>
          <w:lang w:val="en-GB"/>
        </w:rPr>
        <w:t xml:space="preserve">, temples et </w:t>
      </w:r>
      <w:proofErr w:type="spellStart"/>
      <w:r w:rsidRPr="003D1181">
        <w:rPr>
          <w:rFonts w:asciiTheme="majorHAnsi" w:hAnsiTheme="majorHAnsi" w:cs="Arial"/>
          <w:lang w:val="en-GB"/>
        </w:rPr>
        <w:t>lieux</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l’artiste</w:t>
      </w:r>
      <w:proofErr w:type="spellEnd"/>
      <w:r w:rsidRPr="003D1181">
        <w:rPr>
          <w:rFonts w:asciiTheme="majorHAnsi" w:hAnsiTheme="majorHAnsi" w:cs="Arial"/>
          <w:lang w:val="en-GB"/>
        </w:rPr>
        <w:t xml:space="preserve"> nous fait </w:t>
      </w:r>
      <w:proofErr w:type="spellStart"/>
      <w:r w:rsidRPr="003D1181">
        <w:rPr>
          <w:rFonts w:asciiTheme="majorHAnsi" w:hAnsiTheme="majorHAnsi" w:cs="Arial"/>
          <w:lang w:val="en-GB"/>
        </w:rPr>
        <w:t>entrer</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en</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tant</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que</w:t>
      </w:r>
      <w:proofErr w:type="spellEnd"/>
      <w:r w:rsidRPr="003D1181">
        <w:rPr>
          <w:rFonts w:asciiTheme="majorHAnsi" w:hAnsiTheme="majorHAnsi" w:cs="Arial"/>
          <w:lang w:val="en-GB"/>
        </w:rPr>
        <w:t xml:space="preserve"> public de son </w:t>
      </w:r>
      <w:proofErr w:type="gramStart"/>
      <w:r w:rsidRPr="003D1181">
        <w:rPr>
          <w:rFonts w:asciiTheme="majorHAnsi" w:hAnsiTheme="majorHAnsi" w:cs="Arial"/>
          <w:lang w:val="en-GB"/>
        </w:rPr>
        <w:t>art ?</w:t>
      </w:r>
      <w:proofErr w:type="gramEnd"/>
      <w:r w:rsidRPr="003D1181">
        <w:rPr>
          <w:rFonts w:asciiTheme="majorHAnsi" w:hAnsiTheme="majorHAnsi" w:cs="Arial"/>
          <w:lang w:val="en-GB"/>
        </w:rPr>
        <w:t xml:space="preserve"> </w:t>
      </w:r>
      <w:proofErr w:type="gramStart"/>
      <w:r w:rsidRPr="003D1181">
        <w:rPr>
          <w:rFonts w:asciiTheme="majorHAnsi" w:hAnsiTheme="majorHAnsi" w:cs="Arial"/>
          <w:lang w:val="en-GB"/>
        </w:rPr>
        <w:t>Il</w:t>
      </w:r>
      <w:proofErr w:type="gramEnd"/>
      <w:r w:rsidRPr="003D1181">
        <w:rPr>
          <w:rFonts w:asciiTheme="majorHAnsi" w:hAnsiTheme="majorHAnsi" w:cs="Arial"/>
          <w:lang w:val="en-GB"/>
        </w:rPr>
        <w:t xml:space="preserve"> </w:t>
      </w:r>
      <w:proofErr w:type="spellStart"/>
      <w:r w:rsidRPr="003D1181">
        <w:rPr>
          <w:rFonts w:asciiTheme="majorHAnsi" w:hAnsiTheme="majorHAnsi" w:cs="Arial"/>
          <w:lang w:val="en-GB"/>
        </w:rPr>
        <w:t>s’agit</w:t>
      </w:r>
      <w:proofErr w:type="spellEnd"/>
      <w:r w:rsidRPr="003D1181">
        <w:rPr>
          <w:rFonts w:asciiTheme="majorHAnsi" w:hAnsiTheme="majorHAnsi" w:cs="Arial"/>
          <w:lang w:val="en-GB"/>
        </w:rPr>
        <w:t xml:space="preserve"> de </w:t>
      </w:r>
      <w:proofErr w:type="spellStart"/>
      <w:r w:rsidRPr="003D1181">
        <w:rPr>
          <w:rFonts w:asciiTheme="majorHAnsi" w:hAnsiTheme="majorHAnsi" w:cs="Arial"/>
          <w:lang w:val="en-GB"/>
        </w:rPr>
        <w:t>développer</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l’idée</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ici</w:t>
      </w:r>
      <w:proofErr w:type="spellEnd"/>
      <w:r w:rsidRPr="003D1181">
        <w:rPr>
          <w:rFonts w:asciiTheme="majorHAnsi" w:hAnsiTheme="majorHAnsi" w:cs="Arial"/>
          <w:lang w:val="en-GB"/>
        </w:rPr>
        <w:t xml:space="preserve"> de la dimension de </w:t>
      </w:r>
      <w:proofErr w:type="spellStart"/>
      <w:r w:rsidRPr="003D1181">
        <w:rPr>
          <w:rFonts w:asciiTheme="majorHAnsi" w:hAnsiTheme="majorHAnsi" w:cs="Arial"/>
          <w:lang w:val="en-GB"/>
        </w:rPr>
        <w:t>l’artiste</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en</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tant</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que</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acteur</w:t>
      </w:r>
      <w:proofErr w:type="spellEnd"/>
      <w:r w:rsidRPr="003D1181">
        <w:rPr>
          <w:rFonts w:asciiTheme="majorHAnsi" w:hAnsiTheme="majorHAnsi" w:cs="Arial"/>
          <w:lang w:val="en-GB"/>
        </w:rPr>
        <w:t xml:space="preserve"> social qui </w:t>
      </w:r>
      <w:proofErr w:type="spellStart"/>
      <w:r w:rsidRPr="003D1181">
        <w:rPr>
          <w:rFonts w:asciiTheme="majorHAnsi" w:hAnsiTheme="majorHAnsi" w:cs="Arial"/>
          <w:lang w:val="en-GB"/>
        </w:rPr>
        <w:t>vit</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dans</w:t>
      </w:r>
      <w:proofErr w:type="spellEnd"/>
      <w:r w:rsidRPr="003D1181">
        <w:rPr>
          <w:rFonts w:asciiTheme="majorHAnsi" w:hAnsiTheme="majorHAnsi" w:cs="Arial"/>
          <w:lang w:val="en-GB"/>
        </w:rPr>
        <w:t xml:space="preserve"> un </w:t>
      </w:r>
      <w:proofErr w:type="spellStart"/>
      <w:r w:rsidRPr="003D1181">
        <w:rPr>
          <w:rFonts w:asciiTheme="majorHAnsi" w:hAnsiTheme="majorHAnsi" w:cs="Arial"/>
          <w:lang w:val="en-GB"/>
        </w:rPr>
        <w:t>territoire</w:t>
      </w:r>
      <w:proofErr w:type="spellEnd"/>
      <w:r w:rsidRPr="003D1181">
        <w:rPr>
          <w:rFonts w:asciiTheme="majorHAnsi" w:hAnsiTheme="majorHAnsi" w:cs="Arial"/>
          <w:lang w:val="en-GB"/>
        </w:rPr>
        <w:t xml:space="preserve"> et </w:t>
      </w:r>
      <w:proofErr w:type="spellStart"/>
      <w:r w:rsidRPr="003D1181">
        <w:rPr>
          <w:rFonts w:asciiTheme="majorHAnsi" w:hAnsiTheme="majorHAnsi" w:cs="Arial"/>
          <w:lang w:val="en-GB"/>
        </w:rPr>
        <w:t>dans</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une</w:t>
      </w:r>
      <w:proofErr w:type="spellEnd"/>
      <w:r w:rsidRPr="003D1181">
        <w:rPr>
          <w:rFonts w:asciiTheme="majorHAnsi" w:hAnsiTheme="majorHAnsi" w:cs="Arial"/>
          <w:lang w:val="en-GB"/>
        </w:rPr>
        <w:t xml:space="preserve"> époque </w:t>
      </w:r>
      <w:proofErr w:type="spellStart"/>
      <w:r w:rsidRPr="003D1181">
        <w:rPr>
          <w:rFonts w:asciiTheme="majorHAnsi" w:hAnsiTheme="majorHAnsi" w:cs="Arial"/>
          <w:lang w:val="en-GB"/>
        </w:rPr>
        <w:t>spécifique</w:t>
      </w:r>
      <w:proofErr w:type="spellEnd"/>
      <w:r w:rsidRPr="003D1181">
        <w:rPr>
          <w:rFonts w:asciiTheme="majorHAnsi" w:hAnsiTheme="majorHAnsi" w:cs="Arial"/>
          <w:lang w:val="en-GB"/>
        </w:rPr>
        <w:t xml:space="preserve">. Nous </w:t>
      </w:r>
      <w:proofErr w:type="spellStart"/>
      <w:r w:rsidRPr="003D1181">
        <w:rPr>
          <w:rFonts w:asciiTheme="majorHAnsi" w:hAnsiTheme="majorHAnsi" w:cs="Arial"/>
          <w:lang w:val="en-GB"/>
        </w:rPr>
        <w:t>pourrions</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prendre</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en</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compte</w:t>
      </w:r>
      <w:proofErr w:type="spellEnd"/>
      <w:r w:rsidRPr="003D1181">
        <w:rPr>
          <w:rFonts w:asciiTheme="majorHAnsi" w:hAnsiTheme="majorHAnsi" w:cs="Arial"/>
          <w:lang w:val="en-GB"/>
        </w:rPr>
        <w:t xml:space="preserve"> la dimension </w:t>
      </w:r>
      <w:proofErr w:type="spellStart"/>
      <w:r w:rsidRPr="003D1181">
        <w:rPr>
          <w:rFonts w:asciiTheme="majorHAnsi" w:hAnsiTheme="majorHAnsi" w:cs="Arial"/>
          <w:lang w:val="en-GB"/>
        </w:rPr>
        <w:t>singulière</w:t>
      </w:r>
      <w:proofErr w:type="spellEnd"/>
      <w:r w:rsidRPr="003D1181">
        <w:rPr>
          <w:rFonts w:asciiTheme="majorHAnsi" w:hAnsiTheme="majorHAnsi" w:cs="Arial"/>
          <w:lang w:val="en-GB"/>
        </w:rPr>
        <w:t xml:space="preserve"> </w:t>
      </w:r>
      <w:proofErr w:type="gramStart"/>
      <w:r w:rsidRPr="003D1181">
        <w:rPr>
          <w:rFonts w:asciiTheme="majorHAnsi" w:hAnsiTheme="majorHAnsi" w:cs="Arial"/>
          <w:lang w:val="en-GB"/>
        </w:rPr>
        <w:t>et</w:t>
      </w:r>
      <w:proofErr w:type="gramEnd"/>
      <w:r w:rsidRPr="003D1181">
        <w:rPr>
          <w:rFonts w:asciiTheme="majorHAnsi" w:hAnsiTheme="majorHAnsi" w:cs="Arial"/>
          <w:lang w:val="en-GB"/>
        </w:rPr>
        <w:t xml:space="preserve"> par </w:t>
      </w:r>
      <w:proofErr w:type="spellStart"/>
      <w:r w:rsidRPr="003D1181">
        <w:rPr>
          <w:rFonts w:asciiTheme="majorHAnsi" w:hAnsiTheme="majorHAnsi" w:cs="Arial"/>
          <w:lang w:val="en-GB"/>
        </w:rPr>
        <w:t>contraste</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celle</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internationale</w:t>
      </w:r>
      <w:proofErr w:type="spellEnd"/>
      <w:r w:rsidRPr="003D1181">
        <w:rPr>
          <w:rFonts w:asciiTheme="majorHAnsi" w:hAnsiTheme="majorHAnsi" w:cs="Arial"/>
          <w:lang w:val="en-GB"/>
        </w:rPr>
        <w:t xml:space="preserve"> de </w:t>
      </w:r>
      <w:proofErr w:type="spellStart"/>
      <w:r w:rsidRPr="003D1181">
        <w:rPr>
          <w:rFonts w:asciiTheme="majorHAnsi" w:hAnsiTheme="majorHAnsi" w:cs="Arial"/>
          <w:lang w:val="en-GB"/>
        </w:rPr>
        <w:t>l’art</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aujourd’hui</w:t>
      </w:r>
      <w:proofErr w:type="spellEnd"/>
      <w:r w:rsidRPr="003D1181">
        <w:rPr>
          <w:rFonts w:asciiTheme="majorHAnsi" w:hAnsiTheme="majorHAnsi" w:cs="Arial"/>
          <w:lang w:val="en-GB"/>
        </w:rPr>
        <w:t xml:space="preserve"> avec </w:t>
      </w:r>
      <w:proofErr w:type="spellStart"/>
      <w:r w:rsidRPr="003D1181">
        <w:rPr>
          <w:rFonts w:asciiTheme="majorHAnsi" w:hAnsiTheme="majorHAnsi" w:cs="Arial"/>
          <w:lang w:val="en-GB"/>
        </w:rPr>
        <w:t>ses</w:t>
      </w:r>
      <w:proofErr w:type="spellEnd"/>
      <w:r w:rsidRPr="003D1181">
        <w:rPr>
          <w:rFonts w:asciiTheme="majorHAnsi" w:hAnsiTheme="majorHAnsi" w:cs="Arial"/>
          <w:lang w:val="en-GB"/>
        </w:rPr>
        <w:t xml:space="preserve"> </w:t>
      </w:r>
      <w:proofErr w:type="spellStart"/>
      <w:r w:rsidRPr="003D1181">
        <w:rPr>
          <w:rFonts w:asciiTheme="majorHAnsi" w:hAnsiTheme="majorHAnsi" w:cs="Arial"/>
          <w:lang w:val="en-GB"/>
        </w:rPr>
        <w:t>conséquences</w:t>
      </w:r>
      <w:proofErr w:type="spellEnd"/>
      <w:r w:rsidRPr="003D1181">
        <w:rPr>
          <w:rFonts w:asciiTheme="majorHAnsi" w:hAnsiTheme="majorHAnsi" w:cs="Arial"/>
          <w:lang w:val="en-GB"/>
        </w:rPr>
        <w:t>.</w:t>
      </w:r>
    </w:p>
    <w:p w:rsidR="00BB5B77" w:rsidRPr="003D1181" w:rsidRDefault="00BB5B77" w:rsidP="00BB5B77">
      <w:pPr>
        <w:pStyle w:val="ListParagraph"/>
        <w:shd w:val="clear" w:color="auto" w:fill="FFFFFF"/>
        <w:spacing w:after="0" w:line="240" w:lineRule="auto"/>
        <w:jc w:val="both"/>
        <w:rPr>
          <w:rFonts w:asciiTheme="majorHAnsi" w:eastAsia="Times New Roman" w:hAnsiTheme="majorHAnsi" w:cs="Arial"/>
          <w:sz w:val="24"/>
          <w:szCs w:val="24"/>
          <w:lang w:eastAsia="el-GR"/>
        </w:rPr>
      </w:pPr>
      <w:r w:rsidRPr="003D1181">
        <w:rPr>
          <w:rFonts w:asciiTheme="majorHAnsi" w:eastAsia="Times New Roman" w:hAnsiTheme="majorHAnsi" w:cs="Arial"/>
          <w:sz w:val="24"/>
          <w:szCs w:val="24"/>
          <w:lang w:eastAsia="el-GR"/>
        </w:rPr>
        <w:t>Ainsi, probablement serait-il possible de distinguer des conditions favorables ou défavorables pour l’émergence de cette figure de l’artiste organisateur (structures des marches d’art, internationalisation  du domaine de l’art, traditions professionnelles, formes d’enseignement artistique, systèmes de financement de l’art, modèles de collaboration entre le prive  et le public au sein des activités artistiques, blocages   ou facilites d’ordre théorique…) ?</w:t>
      </w:r>
    </w:p>
    <w:p w:rsidR="00BB5B77" w:rsidRPr="003D1181" w:rsidRDefault="00BB5B77" w:rsidP="00BB5B77">
      <w:pPr>
        <w:shd w:val="clear" w:color="auto" w:fill="FFFFFF"/>
        <w:spacing w:after="0" w:line="240" w:lineRule="auto"/>
        <w:ind w:left="708"/>
        <w:jc w:val="both"/>
        <w:rPr>
          <w:rFonts w:asciiTheme="majorHAnsi" w:eastAsia="Times New Roman" w:hAnsiTheme="majorHAnsi" w:cs="Arial"/>
          <w:sz w:val="24"/>
          <w:szCs w:val="24"/>
          <w:lang w:val="fr-FR" w:eastAsia="el-GR"/>
        </w:rPr>
      </w:pPr>
      <w:r w:rsidRPr="003D1181">
        <w:rPr>
          <w:rFonts w:asciiTheme="majorHAnsi" w:eastAsia="Times New Roman" w:hAnsiTheme="majorHAnsi" w:cs="Arial"/>
          <w:sz w:val="24"/>
          <w:szCs w:val="24"/>
          <w:lang w:val="fr-FR" w:eastAsia="el-GR"/>
        </w:rPr>
        <w:t>Comment les contextes et les conjonctures socio-culturelles de chaque pays (et /ou de la globalisation et /ou de l’Europe ou en dehors de l Europe) influencent elles finalement, les actions entreprises par les artistes-organisateurs? Est-il légitime de parler des variations paradigmatiques </w:t>
      </w:r>
      <w:proofErr w:type="gramStart"/>
      <w:r w:rsidRPr="003D1181">
        <w:rPr>
          <w:rFonts w:asciiTheme="majorHAnsi" w:eastAsia="Times New Roman" w:hAnsiTheme="majorHAnsi" w:cs="Arial"/>
          <w:sz w:val="24"/>
          <w:szCs w:val="24"/>
          <w:lang w:val="fr-FR" w:eastAsia="el-GR"/>
        </w:rPr>
        <w:t>?Qu’en</w:t>
      </w:r>
      <w:proofErr w:type="gramEnd"/>
      <w:r w:rsidRPr="003D1181">
        <w:rPr>
          <w:rFonts w:asciiTheme="majorHAnsi" w:eastAsia="Times New Roman" w:hAnsiTheme="majorHAnsi" w:cs="Arial"/>
          <w:sz w:val="24"/>
          <w:szCs w:val="24"/>
          <w:lang w:val="fr-FR" w:eastAsia="el-GR"/>
        </w:rPr>
        <w:t xml:space="preserve"> est-il de la (ré)</w:t>
      </w:r>
      <w:proofErr w:type="spellStart"/>
      <w:r w:rsidRPr="003D1181">
        <w:rPr>
          <w:rFonts w:asciiTheme="majorHAnsi" w:eastAsia="Times New Roman" w:hAnsiTheme="majorHAnsi" w:cs="Arial"/>
          <w:sz w:val="24"/>
          <w:szCs w:val="24"/>
          <w:lang w:val="fr-FR" w:eastAsia="el-GR"/>
        </w:rPr>
        <w:t>défintion</w:t>
      </w:r>
      <w:proofErr w:type="spellEnd"/>
      <w:r w:rsidRPr="003D1181">
        <w:rPr>
          <w:rFonts w:asciiTheme="majorHAnsi" w:eastAsia="Times New Roman" w:hAnsiTheme="majorHAnsi" w:cs="Arial"/>
          <w:sz w:val="24"/>
          <w:szCs w:val="24"/>
          <w:lang w:val="fr-FR" w:eastAsia="el-GR"/>
        </w:rPr>
        <w:t xml:space="preserve"> de toute d’une série de compétences, qui étaient catégorisées jusqu’ au maintenant comme « artiste », « commissaire », « curateur », « conservateur », « critique », « théoricien », « historien d’art » ?</w:t>
      </w:r>
    </w:p>
    <w:p w:rsidR="00BB5B77" w:rsidRPr="003D1181" w:rsidRDefault="00BB5B77" w:rsidP="00BB5B77">
      <w:pPr>
        <w:shd w:val="clear" w:color="auto" w:fill="FFFFFF"/>
        <w:spacing w:after="0" w:line="240" w:lineRule="auto"/>
        <w:ind w:left="708"/>
        <w:jc w:val="both"/>
        <w:rPr>
          <w:rFonts w:asciiTheme="majorHAnsi" w:eastAsia="Times New Roman" w:hAnsiTheme="majorHAnsi" w:cs="Arial"/>
          <w:sz w:val="24"/>
          <w:szCs w:val="24"/>
          <w:lang w:val="fr-FR" w:eastAsia="el-GR"/>
        </w:rPr>
      </w:pPr>
    </w:p>
    <w:p w:rsidR="00BB5B77" w:rsidRPr="003D1181" w:rsidRDefault="00BB5B77" w:rsidP="00BB5B77">
      <w:pPr>
        <w:shd w:val="clear" w:color="auto" w:fill="FFFFFF"/>
        <w:spacing w:after="0" w:line="240" w:lineRule="auto"/>
        <w:ind w:left="708"/>
        <w:jc w:val="both"/>
        <w:rPr>
          <w:rFonts w:asciiTheme="majorHAnsi" w:eastAsia="Times New Roman" w:hAnsiTheme="majorHAnsi" w:cs="Arial"/>
          <w:sz w:val="24"/>
          <w:szCs w:val="24"/>
          <w:lang w:val="fr-FR" w:eastAsia="el-GR"/>
        </w:rPr>
      </w:pPr>
    </w:p>
    <w:p w:rsidR="00BB5B77" w:rsidRPr="003D1181" w:rsidRDefault="00BB5B77" w:rsidP="00BB5B77">
      <w:pPr>
        <w:shd w:val="clear" w:color="auto" w:fill="FFFFFF"/>
        <w:spacing w:after="0" w:line="240" w:lineRule="auto"/>
        <w:ind w:left="708"/>
        <w:jc w:val="both"/>
        <w:rPr>
          <w:rFonts w:asciiTheme="majorHAnsi" w:eastAsia="Times New Roman" w:hAnsiTheme="majorHAnsi" w:cs="Arial"/>
          <w:sz w:val="24"/>
          <w:szCs w:val="24"/>
          <w:lang w:val="fr-FR" w:eastAsia="el-GR"/>
        </w:rPr>
      </w:pPr>
    </w:p>
    <w:p w:rsidR="00BB5B77" w:rsidRPr="003D1181" w:rsidRDefault="00BB5B77" w:rsidP="00BB5B77">
      <w:pPr>
        <w:shd w:val="clear" w:color="auto" w:fill="FFFFFF"/>
        <w:spacing w:after="0" w:line="240" w:lineRule="auto"/>
        <w:ind w:left="708"/>
        <w:jc w:val="both"/>
        <w:rPr>
          <w:rFonts w:asciiTheme="majorHAnsi" w:eastAsia="Times New Roman" w:hAnsiTheme="majorHAnsi" w:cs="Arial"/>
          <w:sz w:val="24"/>
          <w:szCs w:val="24"/>
          <w:lang w:val="fr-FR" w:eastAsia="el-GR"/>
        </w:rPr>
      </w:pPr>
    </w:p>
    <w:p w:rsidR="00BB5B77" w:rsidRPr="003D1181" w:rsidRDefault="00BB5B77" w:rsidP="00BB5B77">
      <w:pPr>
        <w:rPr>
          <w:rFonts w:asciiTheme="majorHAnsi" w:eastAsia="Times New Roman" w:hAnsiTheme="majorHAnsi" w:cs="Arial"/>
          <w:sz w:val="24"/>
          <w:szCs w:val="24"/>
          <w:lang w:val="fr-FR" w:eastAsia="el-GR"/>
        </w:rPr>
      </w:pPr>
      <w:r w:rsidRPr="003D1181">
        <w:rPr>
          <w:rFonts w:asciiTheme="majorHAnsi" w:eastAsia="Times New Roman" w:hAnsiTheme="majorHAnsi" w:cs="Arial"/>
          <w:sz w:val="24"/>
          <w:szCs w:val="24"/>
          <w:lang w:val="fr-FR" w:eastAsia="el-GR"/>
        </w:rPr>
        <w:t xml:space="preserve"> 3me Axe</w:t>
      </w:r>
    </w:p>
    <w:p w:rsidR="00BB5B77" w:rsidRPr="003D1181" w:rsidRDefault="00BB5B77" w:rsidP="00BB5B77">
      <w:pPr>
        <w:rPr>
          <w:rFonts w:asciiTheme="majorHAnsi" w:eastAsia="Times New Roman" w:hAnsiTheme="majorHAnsi" w:cs="Arial"/>
          <w:sz w:val="24"/>
          <w:szCs w:val="24"/>
          <w:lang w:val="fr-FR" w:eastAsia="el-GR"/>
        </w:rPr>
      </w:pPr>
      <w:r w:rsidRPr="003D1181">
        <w:rPr>
          <w:rFonts w:asciiTheme="majorHAnsi" w:eastAsia="Times New Roman" w:hAnsiTheme="majorHAnsi" w:cs="Arial"/>
          <w:sz w:val="24"/>
          <w:szCs w:val="24"/>
          <w:lang w:val="fr-FR" w:eastAsia="el-GR"/>
        </w:rPr>
        <w:t>L importance des nouvelles technologies.</w:t>
      </w:r>
    </w:p>
    <w:p w:rsidR="00BB5B77" w:rsidRPr="003D1181" w:rsidRDefault="00BB5B77" w:rsidP="00BB5B77">
      <w:pPr>
        <w:rPr>
          <w:rFonts w:asciiTheme="majorHAnsi" w:eastAsia="Times New Roman" w:hAnsiTheme="majorHAnsi" w:cs="Arial"/>
          <w:sz w:val="24"/>
          <w:szCs w:val="24"/>
          <w:lang w:val="fr-FR" w:eastAsia="el-GR"/>
        </w:rPr>
      </w:pPr>
      <w:r w:rsidRPr="003D1181">
        <w:rPr>
          <w:rFonts w:asciiTheme="majorHAnsi" w:eastAsia="Times New Roman" w:hAnsiTheme="majorHAnsi" w:cs="Arial"/>
          <w:sz w:val="24"/>
          <w:szCs w:val="24"/>
          <w:lang w:val="fr-FR" w:eastAsia="el-GR"/>
        </w:rPr>
        <w:t>Du moment que les nouvelles technologies changent les supports de diffusion artistique et de communication contemporaine, les canaux privilégiés de connaissance de l’art sont délaissés ou alors réinvestis pour chercher d’autres moyens d’expression. Dans quelle mesure pourrait-on prétendre que la question de l’artiste-organisateur est une version de la question de l’interface, de l’interactivité, de l’interdisciplinarité et de l’</w:t>
      </w:r>
      <w:proofErr w:type="spellStart"/>
      <w:r w:rsidRPr="003D1181">
        <w:rPr>
          <w:rFonts w:asciiTheme="majorHAnsi" w:eastAsia="Times New Roman" w:hAnsiTheme="majorHAnsi" w:cs="Arial"/>
          <w:sz w:val="24"/>
          <w:szCs w:val="24"/>
          <w:lang w:val="fr-FR" w:eastAsia="el-GR"/>
        </w:rPr>
        <w:t>intermédia</w:t>
      </w:r>
      <w:proofErr w:type="spellEnd"/>
      <w:r w:rsidRPr="003D1181">
        <w:rPr>
          <w:rFonts w:asciiTheme="majorHAnsi" w:eastAsia="Times New Roman" w:hAnsiTheme="majorHAnsi" w:cs="Arial"/>
          <w:sz w:val="24"/>
          <w:szCs w:val="24"/>
          <w:lang w:val="fr-FR" w:eastAsia="el-GR"/>
        </w:rPr>
        <w:t> </w:t>
      </w:r>
      <w:proofErr w:type="gramStart"/>
      <w:r w:rsidRPr="003D1181">
        <w:rPr>
          <w:rFonts w:asciiTheme="majorHAnsi" w:eastAsia="Times New Roman" w:hAnsiTheme="majorHAnsi" w:cs="Arial"/>
          <w:sz w:val="24"/>
          <w:szCs w:val="24"/>
          <w:lang w:val="fr-FR" w:eastAsia="el-GR"/>
        </w:rPr>
        <w:t>?Quelles</w:t>
      </w:r>
      <w:proofErr w:type="gramEnd"/>
      <w:r w:rsidRPr="003D1181">
        <w:rPr>
          <w:rFonts w:asciiTheme="majorHAnsi" w:eastAsia="Times New Roman" w:hAnsiTheme="majorHAnsi" w:cs="Arial"/>
          <w:sz w:val="24"/>
          <w:szCs w:val="24"/>
          <w:lang w:val="fr-FR" w:eastAsia="el-GR"/>
        </w:rPr>
        <w:t xml:space="preserve"> sont les conséquences de cette  nouvelle taxinomie pour les stratégies de recherche des Ecoles des Beaux-Arts, au niveau national, Européen et international</w:t>
      </w:r>
      <w:r w:rsidR="002D7C66" w:rsidRPr="003D1181">
        <w:rPr>
          <w:rFonts w:asciiTheme="majorHAnsi" w:eastAsia="Times New Roman" w:hAnsiTheme="majorHAnsi" w:cs="Arial"/>
          <w:sz w:val="24"/>
          <w:szCs w:val="24"/>
          <w:lang w:val="fr-FR" w:eastAsia="el-GR"/>
        </w:rPr>
        <w:t> ?</w:t>
      </w:r>
    </w:p>
    <w:p w:rsidR="002D7C66" w:rsidRPr="003D1181" w:rsidRDefault="002D7C66">
      <w:pPr>
        <w:rPr>
          <w:rFonts w:asciiTheme="majorHAnsi" w:hAnsiTheme="majorHAnsi" w:cs="Arial"/>
          <w:b/>
          <w:i/>
          <w:u w:val="single"/>
          <w:lang w:val="fr-FR"/>
        </w:rPr>
      </w:pPr>
      <w:r w:rsidRPr="003D1181">
        <w:rPr>
          <w:rFonts w:asciiTheme="majorHAnsi" w:hAnsiTheme="majorHAnsi" w:cs="Arial"/>
          <w:b/>
          <w:i/>
          <w:u w:val="single"/>
        </w:rPr>
        <w:t>Orientation</w:t>
      </w:r>
    </w:p>
    <w:p w:rsidR="004872AB" w:rsidRPr="003D1181" w:rsidRDefault="004872AB">
      <w:pPr>
        <w:rPr>
          <w:rFonts w:asciiTheme="majorHAnsi" w:hAnsiTheme="majorHAnsi" w:cs="Arial"/>
          <w:lang w:val="fr-FR"/>
        </w:rPr>
      </w:pPr>
      <w:r w:rsidRPr="003D1181">
        <w:rPr>
          <w:rFonts w:asciiTheme="majorHAnsi" w:hAnsiTheme="majorHAnsi" w:cs="Arial"/>
          <w:lang w:val="fr-FR"/>
        </w:rPr>
        <w:lastRenderedPageBreak/>
        <w:t xml:space="preserve">Cet ensemble de questions </w:t>
      </w:r>
      <w:r w:rsidR="002D7C66" w:rsidRPr="003D1181">
        <w:rPr>
          <w:rFonts w:asciiTheme="majorHAnsi" w:hAnsiTheme="majorHAnsi" w:cs="Arial"/>
          <w:lang w:val="fr-FR"/>
        </w:rPr>
        <w:t xml:space="preserve"> et de structure </w:t>
      </w:r>
      <w:r w:rsidRPr="003D1181">
        <w:rPr>
          <w:rFonts w:asciiTheme="majorHAnsi" w:hAnsiTheme="majorHAnsi" w:cs="Arial"/>
          <w:lang w:val="fr-FR"/>
        </w:rPr>
        <w:t>sont énoncées pour  entamer les discussions  qui</w:t>
      </w:r>
      <w:r w:rsidR="008C2376" w:rsidRPr="003D1181">
        <w:rPr>
          <w:rFonts w:asciiTheme="majorHAnsi" w:hAnsiTheme="majorHAnsi" w:cs="Arial"/>
          <w:lang w:val="fr-FR"/>
        </w:rPr>
        <w:t xml:space="preserve"> </w:t>
      </w:r>
      <w:r w:rsidRPr="003D1181">
        <w:rPr>
          <w:rFonts w:asciiTheme="majorHAnsi" w:hAnsiTheme="majorHAnsi" w:cs="Arial"/>
          <w:lang w:val="fr-FR"/>
        </w:rPr>
        <w:t xml:space="preserve"> vont </w:t>
      </w:r>
      <w:r w:rsidR="00C75EDA" w:rsidRPr="003D1181">
        <w:rPr>
          <w:rFonts w:asciiTheme="majorHAnsi" w:hAnsiTheme="majorHAnsi" w:cs="Arial"/>
          <w:lang w:val="fr-FR"/>
        </w:rPr>
        <w:t>-</w:t>
      </w:r>
      <w:r w:rsidR="008C2376" w:rsidRPr="003D1181">
        <w:rPr>
          <w:rFonts w:asciiTheme="majorHAnsi" w:hAnsiTheme="majorHAnsi" w:cs="Arial"/>
          <w:lang w:val="fr-FR"/>
        </w:rPr>
        <w:t>éventuellement</w:t>
      </w:r>
      <w:r w:rsidR="00C75EDA" w:rsidRPr="003D1181">
        <w:rPr>
          <w:rFonts w:asciiTheme="majorHAnsi" w:hAnsiTheme="majorHAnsi" w:cs="Arial"/>
          <w:lang w:val="fr-FR"/>
        </w:rPr>
        <w:t>-</w:t>
      </w:r>
      <w:r w:rsidR="008C2376" w:rsidRPr="003D1181">
        <w:rPr>
          <w:rFonts w:asciiTheme="majorHAnsi" w:hAnsiTheme="majorHAnsi" w:cs="Arial"/>
          <w:lang w:val="fr-FR"/>
        </w:rPr>
        <w:t xml:space="preserve"> </w:t>
      </w:r>
      <w:r w:rsidRPr="003D1181">
        <w:rPr>
          <w:rFonts w:asciiTheme="majorHAnsi" w:hAnsiTheme="majorHAnsi" w:cs="Arial"/>
          <w:lang w:val="fr-FR"/>
        </w:rPr>
        <w:t>conduire(grâce</w:t>
      </w:r>
      <w:r w:rsidR="00C75EDA" w:rsidRPr="003D1181">
        <w:rPr>
          <w:rFonts w:asciiTheme="majorHAnsi" w:hAnsiTheme="majorHAnsi" w:cs="Arial"/>
          <w:lang w:val="fr-FR"/>
        </w:rPr>
        <w:t xml:space="preserve">  à</w:t>
      </w:r>
      <w:r w:rsidR="002D7C66" w:rsidRPr="003D1181">
        <w:rPr>
          <w:rFonts w:asciiTheme="majorHAnsi" w:hAnsiTheme="majorHAnsi" w:cs="Arial"/>
          <w:lang w:val="fr-FR"/>
        </w:rPr>
        <w:t xml:space="preserve"> notre colloque) à</w:t>
      </w:r>
      <w:r w:rsidRPr="003D1181">
        <w:rPr>
          <w:rFonts w:asciiTheme="majorHAnsi" w:hAnsiTheme="majorHAnsi" w:cs="Arial"/>
          <w:lang w:val="fr-FR"/>
        </w:rPr>
        <w:t xml:space="preserve"> l’élaboration d’ une  problématique plus cohérente</w:t>
      </w:r>
      <w:r w:rsidR="00C75EDA" w:rsidRPr="003D1181">
        <w:rPr>
          <w:rFonts w:asciiTheme="majorHAnsi" w:hAnsiTheme="majorHAnsi" w:cs="Arial"/>
          <w:lang w:val="fr-FR"/>
        </w:rPr>
        <w:t xml:space="preserve">  et aussi , à </w:t>
      </w:r>
      <w:r w:rsidRPr="003D1181">
        <w:rPr>
          <w:rFonts w:asciiTheme="majorHAnsi" w:hAnsiTheme="majorHAnsi" w:cs="Arial"/>
          <w:lang w:val="fr-FR"/>
        </w:rPr>
        <w:t xml:space="preserve"> la mise au point d’ un </w:t>
      </w:r>
      <w:r w:rsidR="00C75EDA" w:rsidRPr="003D1181">
        <w:rPr>
          <w:rFonts w:asciiTheme="majorHAnsi" w:hAnsiTheme="majorHAnsi" w:cs="Arial"/>
          <w:lang w:val="fr-FR"/>
        </w:rPr>
        <w:t xml:space="preserve"> plan </w:t>
      </w:r>
      <w:r w:rsidRPr="003D1181">
        <w:rPr>
          <w:rFonts w:asciiTheme="majorHAnsi" w:hAnsiTheme="majorHAnsi" w:cs="Arial"/>
          <w:lang w:val="fr-FR"/>
        </w:rPr>
        <w:t xml:space="preserve"> pour des actions futures plus  centrées et plus fondées</w:t>
      </w:r>
      <w:r w:rsidR="00C75EDA" w:rsidRPr="003D1181">
        <w:rPr>
          <w:rFonts w:asciiTheme="majorHAnsi" w:hAnsiTheme="majorHAnsi" w:cs="Arial"/>
          <w:lang w:val="fr-FR"/>
        </w:rPr>
        <w:t xml:space="preserve"> concernant le diptyque :artiste, curateur/</w:t>
      </w:r>
      <w:proofErr w:type="spellStart"/>
      <w:r w:rsidR="00C75EDA" w:rsidRPr="003D1181">
        <w:rPr>
          <w:rFonts w:asciiTheme="majorHAnsi" w:hAnsiTheme="majorHAnsi" w:cs="Arial"/>
          <w:lang w:val="fr-FR"/>
        </w:rPr>
        <w:t>artist</w:t>
      </w:r>
      <w:proofErr w:type="spellEnd"/>
      <w:r w:rsidR="00C75EDA" w:rsidRPr="003D1181">
        <w:rPr>
          <w:rFonts w:asciiTheme="majorHAnsi" w:hAnsiTheme="majorHAnsi" w:cs="Arial"/>
          <w:lang w:val="fr-FR"/>
        </w:rPr>
        <w:t xml:space="preserve"> as </w:t>
      </w:r>
      <w:proofErr w:type="spellStart"/>
      <w:r w:rsidR="00C75EDA" w:rsidRPr="003D1181">
        <w:rPr>
          <w:rFonts w:asciiTheme="majorHAnsi" w:hAnsiTheme="majorHAnsi" w:cs="Arial"/>
          <w:lang w:val="fr-FR"/>
        </w:rPr>
        <w:t>curator</w:t>
      </w:r>
      <w:proofErr w:type="spellEnd"/>
      <w:r w:rsidR="002D7C66" w:rsidRPr="003D1181">
        <w:rPr>
          <w:rFonts w:asciiTheme="majorHAnsi" w:hAnsiTheme="majorHAnsi" w:cs="Arial"/>
          <w:lang w:val="fr-FR"/>
        </w:rPr>
        <w:t>/</w:t>
      </w:r>
      <w:proofErr w:type="spellStart"/>
      <w:r w:rsidR="002D7C66" w:rsidRPr="003D1181">
        <w:rPr>
          <w:rFonts w:asciiTheme="majorHAnsi" w:hAnsiTheme="majorHAnsi" w:cs="Arial"/>
          <w:lang w:val="fr-FR"/>
        </w:rPr>
        <w:t>artist</w:t>
      </w:r>
      <w:proofErr w:type="spellEnd"/>
      <w:r w:rsidR="002D7C66" w:rsidRPr="003D1181">
        <w:rPr>
          <w:rFonts w:asciiTheme="majorHAnsi" w:hAnsiTheme="majorHAnsi" w:cs="Arial"/>
          <w:lang w:val="fr-FR"/>
        </w:rPr>
        <w:t xml:space="preserve"> as </w:t>
      </w:r>
      <w:proofErr w:type="spellStart"/>
      <w:r w:rsidR="002D7C66" w:rsidRPr="003D1181">
        <w:rPr>
          <w:rFonts w:asciiTheme="majorHAnsi" w:hAnsiTheme="majorHAnsi" w:cs="Arial"/>
          <w:lang w:val="fr-FR"/>
        </w:rPr>
        <w:t>organizer</w:t>
      </w:r>
      <w:proofErr w:type="spellEnd"/>
      <w:r w:rsidR="00C75EDA" w:rsidRPr="003D1181">
        <w:rPr>
          <w:rFonts w:asciiTheme="majorHAnsi" w:hAnsiTheme="majorHAnsi" w:cs="Arial"/>
          <w:lang w:val="fr-FR"/>
        </w:rPr>
        <w:t xml:space="preserve"> </w:t>
      </w:r>
      <w:r w:rsidRPr="003D1181">
        <w:rPr>
          <w:rFonts w:asciiTheme="majorHAnsi" w:hAnsiTheme="majorHAnsi" w:cs="Arial"/>
          <w:lang w:val="fr-FR"/>
        </w:rPr>
        <w:t>.</w:t>
      </w:r>
    </w:p>
    <w:bookmarkEnd w:id="0"/>
    <w:p w:rsidR="00421681" w:rsidRDefault="00421681">
      <w:pPr>
        <w:rPr>
          <w:lang w:val="fr-FR"/>
        </w:rPr>
      </w:pPr>
    </w:p>
    <w:p w:rsidR="00A059FC" w:rsidRDefault="00A059FC">
      <w:pPr>
        <w:rPr>
          <w:lang w:val="fr-FR"/>
        </w:rPr>
      </w:pPr>
    </w:p>
    <w:p w:rsidR="00A059FC" w:rsidRDefault="00A059FC">
      <w:pPr>
        <w:rPr>
          <w:lang w:val="fr-FR"/>
        </w:rPr>
      </w:pPr>
    </w:p>
    <w:p w:rsidR="00A059FC" w:rsidRPr="00524A36" w:rsidRDefault="00A059FC">
      <w:pPr>
        <w:rPr>
          <w:lang w:val="fr-FR"/>
        </w:rPr>
      </w:pPr>
    </w:p>
    <w:p w:rsidR="00524A36" w:rsidRPr="00524A36" w:rsidRDefault="00524A36">
      <w:pPr>
        <w:rPr>
          <w:lang w:val="fr-FR"/>
        </w:rPr>
      </w:pPr>
    </w:p>
    <w:sectPr w:rsidR="00524A36" w:rsidRPr="00524A36" w:rsidSect="00EA53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76FD"/>
    <w:multiLevelType w:val="hybridMultilevel"/>
    <w:tmpl w:val="45A65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24A36"/>
    <w:rsid w:val="002A5A84"/>
    <w:rsid w:val="002D7C66"/>
    <w:rsid w:val="003D1181"/>
    <w:rsid w:val="00421681"/>
    <w:rsid w:val="004872AB"/>
    <w:rsid w:val="00513612"/>
    <w:rsid w:val="00524A36"/>
    <w:rsid w:val="005362DE"/>
    <w:rsid w:val="00642525"/>
    <w:rsid w:val="008C2376"/>
    <w:rsid w:val="00A059FC"/>
    <w:rsid w:val="00B52B1F"/>
    <w:rsid w:val="00BB5B77"/>
    <w:rsid w:val="00C410CE"/>
    <w:rsid w:val="00C75EDA"/>
    <w:rsid w:val="00CF2FF1"/>
    <w:rsid w:val="00EA5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FF334-17F1-48CE-8A8D-80D7989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77"/>
    <w:pPr>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Maryhelen G.</cp:lastModifiedBy>
  <cp:revision>2</cp:revision>
  <dcterms:created xsi:type="dcterms:W3CDTF">2015-05-03T16:04:00Z</dcterms:created>
  <dcterms:modified xsi:type="dcterms:W3CDTF">2015-05-03T16:04:00Z</dcterms:modified>
</cp:coreProperties>
</file>